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C0A23" w14:textId="61D0DBE0" w:rsidR="00092C78" w:rsidRPr="00CD7999" w:rsidRDefault="00CD7999" w:rsidP="00382802">
      <w:pPr>
        <w:pStyle w:val="Ttulo1"/>
      </w:pPr>
      <w:r w:rsidRPr="00CD7999">
        <w:t xml:space="preserve">INVESTIGATION ON THE FLEXURAL BEHAVIOUR OF COMPOSITES DERIVED FROM PREPREG LINUM USITATISSIMUM FIBRES BY THE VIRTUAL FIELDS METHOD </w:t>
      </w:r>
    </w:p>
    <w:p w14:paraId="13122326" w14:textId="5F3F2876" w:rsidR="00DC1A06" w:rsidRPr="00BB0577" w:rsidRDefault="00165199" w:rsidP="00382802">
      <w:pPr>
        <w:spacing w:after="0" w:line="240" w:lineRule="auto"/>
        <w:jc w:val="center"/>
        <w:rPr>
          <w:rFonts w:ascii="Times New Roman" w:hAnsi="Times New Roman" w:cs="Times New Roman"/>
          <w:color w:val="FF0000"/>
        </w:rPr>
      </w:pPr>
      <w:r w:rsidRPr="00BB0577">
        <w:rPr>
          <w:rFonts w:ascii="Times New Roman" w:hAnsi="Times New Roman" w:cs="Times New Roman"/>
          <w:color w:val="FF0000"/>
        </w:rPr>
        <w:t>blank line</w:t>
      </w:r>
    </w:p>
    <w:p w14:paraId="12729455" w14:textId="0DE30C5D" w:rsidR="00092C78" w:rsidRPr="00382802" w:rsidRDefault="00A63E06" w:rsidP="00FB02BB">
      <w:pPr>
        <w:tabs>
          <w:tab w:val="center" w:pos="4819"/>
          <w:tab w:val="right" w:pos="9638"/>
        </w:tabs>
        <w:spacing w:after="0" w:line="240" w:lineRule="auto"/>
        <w:jc w:val="center"/>
        <w:rPr>
          <w:rFonts w:ascii="Times New Roman" w:hAnsi="Times New Roman" w:cs="Times New Roman"/>
          <w:sz w:val="24"/>
          <w:szCs w:val="24"/>
          <w:vertAlign w:val="superscript"/>
        </w:rPr>
      </w:pPr>
      <w:bookmarkStart w:id="0" w:name="_Hlk142416983"/>
      <w:r>
        <w:rPr>
          <w:rFonts w:ascii="Times New Roman" w:hAnsi="Times New Roman" w:cs="Times New Roman"/>
          <w:sz w:val="24"/>
          <w:szCs w:val="24"/>
          <w:u w:val="single"/>
        </w:rPr>
        <w:t>First N</w:t>
      </w:r>
      <w:r w:rsidR="0066075E">
        <w:rPr>
          <w:rFonts w:ascii="Times New Roman" w:hAnsi="Times New Roman" w:cs="Times New Roman"/>
          <w:sz w:val="24"/>
          <w:szCs w:val="24"/>
          <w:u w:val="single"/>
        </w:rPr>
        <w:t xml:space="preserve">ame </w:t>
      </w:r>
      <w:r w:rsidR="00E23AA4" w:rsidRPr="00382802">
        <w:rPr>
          <w:rFonts w:ascii="Times New Roman" w:hAnsi="Times New Roman" w:cs="Times New Roman"/>
          <w:sz w:val="24"/>
          <w:szCs w:val="24"/>
          <w:u w:val="single"/>
        </w:rPr>
        <w:t>E</w:t>
      </w:r>
      <w:r w:rsidR="0066075E">
        <w:rPr>
          <w:rFonts w:ascii="Times New Roman" w:hAnsi="Times New Roman" w:cs="Times New Roman"/>
          <w:sz w:val="24"/>
          <w:szCs w:val="24"/>
          <w:u w:val="single"/>
        </w:rPr>
        <w:t>.</w:t>
      </w:r>
      <w:r w:rsidR="00E23AA4" w:rsidRPr="00382802">
        <w:rPr>
          <w:rFonts w:ascii="Times New Roman" w:hAnsi="Times New Roman" w:cs="Times New Roman"/>
          <w:sz w:val="24"/>
          <w:szCs w:val="24"/>
          <w:u w:val="single"/>
        </w:rPr>
        <w:t>G</w:t>
      </w:r>
      <w:r w:rsidR="0066075E">
        <w:rPr>
          <w:rFonts w:ascii="Times New Roman" w:hAnsi="Times New Roman" w:cs="Times New Roman"/>
          <w:sz w:val="24"/>
          <w:szCs w:val="24"/>
          <w:u w:val="single"/>
        </w:rPr>
        <w:t>.</w:t>
      </w:r>
      <w:r w:rsidR="00E23AA4" w:rsidRPr="00382802">
        <w:rPr>
          <w:rFonts w:ascii="Times New Roman" w:hAnsi="Times New Roman" w:cs="Times New Roman"/>
          <w:sz w:val="24"/>
          <w:szCs w:val="24"/>
          <w:u w:val="single"/>
        </w:rPr>
        <w:t xml:space="preserve"> Surname</w:t>
      </w:r>
      <w:r w:rsidR="00E23AA4" w:rsidRPr="00382802">
        <w:rPr>
          <w:rFonts w:ascii="Times New Roman" w:hAnsi="Times New Roman" w:cs="Times New Roman"/>
          <w:sz w:val="24"/>
          <w:szCs w:val="24"/>
          <w:vertAlign w:val="superscript"/>
        </w:rPr>
        <w:t>(a)</w:t>
      </w:r>
      <w:r w:rsidR="00E23AA4" w:rsidRPr="00382802">
        <w:rPr>
          <w:rFonts w:ascii="Times New Roman" w:hAnsi="Times New Roman" w:cs="Times New Roman"/>
          <w:sz w:val="24"/>
          <w:szCs w:val="24"/>
        </w:rPr>
        <w:t xml:space="preserve">, </w:t>
      </w:r>
      <w:r>
        <w:rPr>
          <w:rFonts w:ascii="Times New Roman" w:hAnsi="Times New Roman" w:cs="Times New Roman"/>
          <w:sz w:val="24"/>
          <w:szCs w:val="24"/>
          <w:u w:val="single"/>
        </w:rPr>
        <w:t xml:space="preserve">First Name </w:t>
      </w:r>
      <w:r w:rsidR="0066075E" w:rsidRPr="00382802">
        <w:rPr>
          <w:rFonts w:ascii="Times New Roman" w:hAnsi="Times New Roman" w:cs="Times New Roman"/>
          <w:sz w:val="24"/>
          <w:szCs w:val="24"/>
          <w:u w:val="single"/>
        </w:rPr>
        <w:t>E</w:t>
      </w:r>
      <w:r w:rsidR="0066075E">
        <w:rPr>
          <w:rFonts w:ascii="Times New Roman" w:hAnsi="Times New Roman" w:cs="Times New Roman"/>
          <w:sz w:val="24"/>
          <w:szCs w:val="24"/>
          <w:u w:val="single"/>
        </w:rPr>
        <w:t>.</w:t>
      </w:r>
      <w:r w:rsidR="0066075E" w:rsidRPr="00382802">
        <w:rPr>
          <w:rFonts w:ascii="Times New Roman" w:hAnsi="Times New Roman" w:cs="Times New Roman"/>
          <w:sz w:val="24"/>
          <w:szCs w:val="24"/>
          <w:u w:val="single"/>
        </w:rPr>
        <w:t>G</w:t>
      </w:r>
      <w:r w:rsidR="0066075E">
        <w:rPr>
          <w:rFonts w:ascii="Times New Roman" w:hAnsi="Times New Roman" w:cs="Times New Roman"/>
          <w:sz w:val="24"/>
          <w:szCs w:val="24"/>
          <w:u w:val="single"/>
        </w:rPr>
        <w:t>.</w:t>
      </w:r>
      <w:r w:rsidR="0066075E" w:rsidRPr="00382802">
        <w:rPr>
          <w:rFonts w:ascii="Times New Roman" w:hAnsi="Times New Roman" w:cs="Times New Roman"/>
          <w:sz w:val="24"/>
          <w:szCs w:val="24"/>
          <w:u w:val="single"/>
        </w:rPr>
        <w:t xml:space="preserve"> Surname</w:t>
      </w:r>
      <w:r w:rsidR="0066075E" w:rsidRPr="00382802">
        <w:rPr>
          <w:rFonts w:ascii="Times New Roman" w:hAnsi="Times New Roman" w:cs="Times New Roman"/>
          <w:sz w:val="24"/>
          <w:szCs w:val="24"/>
          <w:vertAlign w:val="superscript"/>
        </w:rPr>
        <w:t xml:space="preserve"> </w:t>
      </w:r>
      <w:r w:rsidR="00EB186F" w:rsidRPr="00382802">
        <w:rPr>
          <w:rFonts w:ascii="Times New Roman" w:hAnsi="Times New Roman" w:cs="Times New Roman"/>
          <w:sz w:val="24"/>
          <w:szCs w:val="24"/>
          <w:vertAlign w:val="superscript"/>
        </w:rPr>
        <w:t>(b), *</w:t>
      </w:r>
    </w:p>
    <w:bookmarkEnd w:id="0"/>
    <w:p w14:paraId="39F9CE69" w14:textId="7D18803E" w:rsidR="004175EF" w:rsidRPr="00BB0577" w:rsidRDefault="004175EF" w:rsidP="00382802">
      <w:pPr>
        <w:spacing w:after="0" w:line="240" w:lineRule="auto"/>
        <w:jc w:val="center"/>
        <w:rPr>
          <w:rFonts w:ascii="Times New Roman" w:hAnsi="Times New Roman" w:cs="Times New Roman"/>
          <w:color w:val="FF0000"/>
        </w:rPr>
      </w:pPr>
      <w:r w:rsidRPr="00BB0577">
        <w:rPr>
          <w:rFonts w:ascii="Times New Roman" w:hAnsi="Times New Roman" w:cs="Times New Roman"/>
          <w:color w:val="FF0000"/>
        </w:rPr>
        <w:t>blank line</w:t>
      </w:r>
    </w:p>
    <w:p w14:paraId="117EBE89" w14:textId="10577769" w:rsidR="00EB186F" w:rsidRPr="00BB0577" w:rsidRDefault="00EB186F" w:rsidP="00382802">
      <w:pPr>
        <w:spacing w:after="0" w:line="240" w:lineRule="auto"/>
        <w:rPr>
          <w:rFonts w:ascii="Times New Roman" w:hAnsi="Times New Roman" w:cs="Times New Roman"/>
        </w:rPr>
      </w:pPr>
      <w:r w:rsidRPr="00BB0577">
        <w:rPr>
          <w:rFonts w:ascii="Times New Roman" w:hAnsi="Times New Roman" w:cs="Times New Roman"/>
        </w:rPr>
        <w:t xml:space="preserve">(a) </w:t>
      </w:r>
      <w:r w:rsidR="00E70CC8" w:rsidRPr="00BB0577">
        <w:rPr>
          <w:rFonts w:ascii="Times New Roman" w:hAnsi="Times New Roman" w:cs="Times New Roman"/>
          <w:noProof/>
        </w:rPr>
        <w:drawing>
          <wp:inline distT="0" distB="0" distL="0" distR="0" wp14:anchorId="443A66BD" wp14:editId="0F843482">
            <wp:extent cx="106680" cy="106680"/>
            <wp:effectExtent l="0" t="0" r="7620" b="7620"/>
            <wp:docPr id="8" name="Imagem 8"/>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06680" cy="106680"/>
                    </a:xfrm>
                    <a:prstGeom prst="rect">
                      <a:avLst/>
                    </a:prstGeom>
                  </pic:spPr>
                </pic:pic>
              </a:graphicData>
            </a:graphic>
          </wp:inline>
        </w:drawing>
      </w:r>
      <w:r w:rsidRPr="00BB0577">
        <w:rPr>
          <w:rFonts w:ascii="Times New Roman" w:hAnsi="Times New Roman" w:cs="Times New Roman"/>
        </w:rPr>
        <w:t xml:space="preserve"> </w:t>
      </w:r>
      <w:proofErr w:type="spellStart"/>
      <w:r w:rsidR="004175EF" w:rsidRPr="00BB0577">
        <w:rPr>
          <w:rFonts w:ascii="Times New Roman" w:hAnsi="Times New Roman" w:cs="Times New Roman"/>
        </w:rPr>
        <w:t>xxxx</w:t>
      </w:r>
      <w:r w:rsidRPr="00BB0577">
        <w:rPr>
          <w:rFonts w:ascii="Times New Roman" w:hAnsi="Times New Roman" w:cs="Times New Roman"/>
        </w:rPr>
        <w:t>-</w:t>
      </w:r>
      <w:r w:rsidR="004175EF" w:rsidRPr="00BB0577">
        <w:rPr>
          <w:rFonts w:ascii="Times New Roman" w:hAnsi="Times New Roman" w:cs="Times New Roman"/>
        </w:rPr>
        <w:t>xxxx</w:t>
      </w:r>
      <w:r w:rsidRPr="00BB0577">
        <w:rPr>
          <w:rFonts w:ascii="Times New Roman" w:hAnsi="Times New Roman" w:cs="Times New Roman"/>
        </w:rPr>
        <w:t>-</w:t>
      </w:r>
      <w:r w:rsidR="004175EF" w:rsidRPr="00BB0577">
        <w:rPr>
          <w:rFonts w:ascii="Times New Roman" w:hAnsi="Times New Roman" w:cs="Times New Roman"/>
        </w:rPr>
        <w:t>xxxx</w:t>
      </w:r>
      <w:r w:rsidRPr="00BB0577">
        <w:rPr>
          <w:rFonts w:ascii="Times New Roman" w:hAnsi="Times New Roman" w:cs="Times New Roman"/>
        </w:rPr>
        <w:t>-</w:t>
      </w:r>
      <w:r w:rsidR="004175EF" w:rsidRPr="00BB0577">
        <w:rPr>
          <w:rFonts w:ascii="Times New Roman" w:hAnsi="Times New Roman" w:cs="Times New Roman"/>
        </w:rPr>
        <w:t>xxxx</w:t>
      </w:r>
      <w:proofErr w:type="spellEnd"/>
      <w:r w:rsidR="004175EF" w:rsidRPr="00BB0577">
        <w:rPr>
          <w:rFonts w:ascii="Times New Roman" w:hAnsi="Times New Roman" w:cs="Times New Roman"/>
        </w:rPr>
        <w:t xml:space="preserve"> (University of </w:t>
      </w:r>
      <w:r w:rsidR="0037251A" w:rsidRPr="00BB0577">
        <w:rPr>
          <w:rFonts w:ascii="Times New Roman" w:hAnsi="Times New Roman" w:cs="Times New Roman"/>
        </w:rPr>
        <w:t>Brasília</w:t>
      </w:r>
      <w:r w:rsidR="004175EF" w:rsidRPr="00BB0577">
        <w:rPr>
          <w:rFonts w:ascii="Times New Roman" w:hAnsi="Times New Roman" w:cs="Times New Roman"/>
        </w:rPr>
        <w:t xml:space="preserve"> – Brazil)</w:t>
      </w:r>
    </w:p>
    <w:p w14:paraId="01098575" w14:textId="0E2E978A" w:rsidR="00EB186F" w:rsidRPr="00BB0577" w:rsidRDefault="00EB186F" w:rsidP="00382802">
      <w:pPr>
        <w:spacing w:after="0" w:line="240" w:lineRule="auto"/>
        <w:rPr>
          <w:rFonts w:ascii="Times New Roman" w:hAnsi="Times New Roman" w:cs="Times New Roman"/>
        </w:rPr>
      </w:pPr>
      <w:r w:rsidRPr="00BB0577">
        <w:rPr>
          <w:rFonts w:ascii="Times New Roman" w:hAnsi="Times New Roman" w:cs="Times New Roman"/>
        </w:rPr>
        <w:t xml:space="preserve">(b) </w:t>
      </w:r>
      <w:r w:rsidR="00E70CC8" w:rsidRPr="00BB0577">
        <w:rPr>
          <w:rFonts w:ascii="Times New Roman" w:hAnsi="Times New Roman" w:cs="Times New Roman"/>
          <w:noProof/>
        </w:rPr>
        <w:drawing>
          <wp:inline distT="0" distB="0" distL="0" distR="0" wp14:anchorId="0976BBA8" wp14:editId="2B09C325">
            <wp:extent cx="106680" cy="106680"/>
            <wp:effectExtent l="0" t="0" r="7620" b="7620"/>
            <wp:docPr id="4" name="Imagem 4"/>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06680" cy="106680"/>
                    </a:xfrm>
                    <a:prstGeom prst="rect">
                      <a:avLst/>
                    </a:prstGeom>
                  </pic:spPr>
                </pic:pic>
              </a:graphicData>
            </a:graphic>
          </wp:inline>
        </w:drawing>
      </w:r>
      <w:r w:rsidRPr="00BB0577">
        <w:rPr>
          <w:rFonts w:ascii="Times New Roman" w:hAnsi="Times New Roman" w:cs="Times New Roman"/>
        </w:rPr>
        <w:t xml:space="preserve"> </w:t>
      </w:r>
      <w:proofErr w:type="spellStart"/>
      <w:r w:rsidR="004175EF" w:rsidRPr="00BB0577">
        <w:rPr>
          <w:rFonts w:ascii="Times New Roman" w:hAnsi="Times New Roman" w:cs="Times New Roman"/>
        </w:rPr>
        <w:t>xxxx</w:t>
      </w:r>
      <w:r w:rsidRPr="00BB0577">
        <w:rPr>
          <w:rFonts w:ascii="Times New Roman" w:hAnsi="Times New Roman" w:cs="Times New Roman"/>
        </w:rPr>
        <w:t>-</w:t>
      </w:r>
      <w:r w:rsidR="004175EF" w:rsidRPr="00BB0577">
        <w:rPr>
          <w:rFonts w:ascii="Times New Roman" w:hAnsi="Times New Roman" w:cs="Times New Roman"/>
        </w:rPr>
        <w:t>xxxx</w:t>
      </w:r>
      <w:r w:rsidRPr="00BB0577">
        <w:rPr>
          <w:rFonts w:ascii="Times New Roman" w:hAnsi="Times New Roman" w:cs="Times New Roman"/>
        </w:rPr>
        <w:t>-</w:t>
      </w:r>
      <w:r w:rsidR="004175EF" w:rsidRPr="00BB0577">
        <w:rPr>
          <w:rFonts w:ascii="Times New Roman" w:hAnsi="Times New Roman" w:cs="Times New Roman"/>
        </w:rPr>
        <w:t>xxxx</w:t>
      </w:r>
      <w:r w:rsidRPr="00BB0577">
        <w:rPr>
          <w:rFonts w:ascii="Times New Roman" w:hAnsi="Times New Roman" w:cs="Times New Roman"/>
        </w:rPr>
        <w:t>-</w:t>
      </w:r>
      <w:r w:rsidR="004175EF" w:rsidRPr="00BB0577">
        <w:rPr>
          <w:rFonts w:ascii="Times New Roman" w:hAnsi="Times New Roman" w:cs="Times New Roman"/>
        </w:rPr>
        <w:t>xxxx</w:t>
      </w:r>
      <w:proofErr w:type="spellEnd"/>
      <w:r w:rsidR="004175EF" w:rsidRPr="00BB0577">
        <w:rPr>
          <w:rFonts w:ascii="Times New Roman" w:hAnsi="Times New Roman" w:cs="Times New Roman"/>
        </w:rPr>
        <w:t xml:space="preserve"> (</w:t>
      </w:r>
      <w:r w:rsidR="0037251A" w:rsidRPr="00BB0577">
        <w:rPr>
          <w:rFonts w:ascii="Times New Roman" w:hAnsi="Times New Roman" w:cs="Times New Roman"/>
        </w:rPr>
        <w:t>(University of Brasília – Brazil)</w:t>
      </w:r>
    </w:p>
    <w:p w14:paraId="5F92A775" w14:textId="6499D6E4" w:rsidR="00EB186F" w:rsidRPr="00BB0577" w:rsidRDefault="00EB186F" w:rsidP="00382802">
      <w:pPr>
        <w:spacing w:after="0" w:line="240" w:lineRule="auto"/>
        <w:rPr>
          <w:rFonts w:ascii="Times New Roman" w:hAnsi="Times New Roman" w:cs="Times New Roman"/>
        </w:rPr>
      </w:pPr>
      <w:r w:rsidRPr="00BB0577">
        <w:rPr>
          <w:rFonts w:ascii="Times New Roman" w:hAnsi="Times New Roman" w:cs="Times New Roman"/>
        </w:rPr>
        <w:t xml:space="preserve">* Corresponding author: emailadress@example.com  </w:t>
      </w:r>
    </w:p>
    <w:p w14:paraId="7CD5DDA3" w14:textId="303D88B1" w:rsidR="00A506BD" w:rsidRDefault="001162C7" w:rsidP="00382802">
      <w:pPr>
        <w:spacing w:after="0" w:line="240" w:lineRule="auto"/>
        <w:jc w:val="center"/>
        <w:rPr>
          <w:rFonts w:ascii="Times New Roman" w:hAnsi="Times New Roman" w:cs="Times New Roman"/>
          <w:color w:val="FF0000"/>
        </w:rPr>
      </w:pPr>
      <w:r w:rsidRPr="00BB0577">
        <w:rPr>
          <w:rFonts w:ascii="Times New Roman" w:hAnsi="Times New Roman" w:cs="Times New Roman"/>
          <w:color w:val="FF0000"/>
        </w:rPr>
        <w:t>blank line</w:t>
      </w:r>
    </w:p>
    <w:p w14:paraId="2E3616EC" w14:textId="495C53E6" w:rsidR="00AD534C" w:rsidRPr="00AD534C" w:rsidRDefault="00AD534C" w:rsidP="00AD534C">
      <w:pPr>
        <w:spacing w:after="0" w:line="240" w:lineRule="auto"/>
        <w:rPr>
          <w:rFonts w:ascii="Times New Roman" w:hAnsi="Times New Roman" w:cs="Times New Roman"/>
        </w:rPr>
      </w:pPr>
      <w:r w:rsidRPr="00AD534C">
        <w:rPr>
          <w:rFonts w:ascii="Times New Roman" w:hAnsi="Times New Roman" w:cs="Times New Roman"/>
          <w:b/>
          <w:bCs/>
        </w:rPr>
        <w:t xml:space="preserve">CODE: </w:t>
      </w:r>
      <w:r w:rsidRPr="00AD534C">
        <w:rPr>
          <w:rFonts w:ascii="Times New Roman" w:hAnsi="Times New Roman" w:cs="Times New Roman"/>
          <w:highlight w:val="yellow"/>
        </w:rPr>
        <w:t>BCCM8-XXX</w:t>
      </w:r>
    </w:p>
    <w:p w14:paraId="22D8063D" w14:textId="77777777" w:rsidR="00AD534C" w:rsidRDefault="00AD534C" w:rsidP="00AD534C">
      <w:pPr>
        <w:spacing w:after="0" w:line="240" w:lineRule="auto"/>
        <w:jc w:val="center"/>
        <w:rPr>
          <w:rFonts w:ascii="Times New Roman" w:hAnsi="Times New Roman" w:cs="Times New Roman"/>
          <w:color w:val="FF0000"/>
        </w:rPr>
      </w:pPr>
      <w:r w:rsidRPr="00BB0577">
        <w:rPr>
          <w:rFonts w:ascii="Times New Roman" w:hAnsi="Times New Roman" w:cs="Times New Roman"/>
          <w:color w:val="FF0000"/>
        </w:rPr>
        <w:t>blank line</w:t>
      </w:r>
    </w:p>
    <w:p w14:paraId="0C2940C0" w14:textId="490FB5FA" w:rsidR="00A506BD" w:rsidRPr="00BB0577" w:rsidRDefault="00A506BD" w:rsidP="00382802">
      <w:pPr>
        <w:spacing w:after="0" w:line="240" w:lineRule="auto"/>
        <w:jc w:val="both"/>
        <w:rPr>
          <w:rFonts w:ascii="Times New Roman" w:hAnsi="Times New Roman" w:cs="Times New Roman"/>
        </w:rPr>
      </w:pPr>
      <w:r w:rsidRPr="00BB0577">
        <w:rPr>
          <w:rFonts w:ascii="Times New Roman" w:hAnsi="Times New Roman" w:cs="Times New Roman"/>
          <w:b/>
          <w:bCs/>
        </w:rPr>
        <w:t>Keywords</w:t>
      </w:r>
      <w:r w:rsidRPr="00BB0577">
        <w:rPr>
          <w:rFonts w:ascii="Times New Roman" w:hAnsi="Times New Roman" w:cs="Times New Roman"/>
        </w:rPr>
        <w:t>:</w:t>
      </w:r>
      <w:r w:rsidR="00CB354F" w:rsidRPr="00BB0577">
        <w:rPr>
          <w:rFonts w:ascii="Times New Roman" w:hAnsi="Times New Roman" w:cs="Times New Roman"/>
        </w:rPr>
        <w:t xml:space="preserve"> example1, example2, example3</w:t>
      </w:r>
    </w:p>
    <w:p w14:paraId="6B7E1B02" w14:textId="77777777" w:rsidR="00382802" w:rsidRPr="00BB0577" w:rsidRDefault="00382802" w:rsidP="00382802">
      <w:pPr>
        <w:spacing w:after="0" w:line="240" w:lineRule="auto"/>
        <w:jc w:val="center"/>
        <w:rPr>
          <w:rFonts w:ascii="Times New Roman" w:hAnsi="Times New Roman" w:cs="Times New Roman"/>
          <w:color w:val="FF0000"/>
        </w:rPr>
      </w:pPr>
      <w:r w:rsidRPr="00BB0577">
        <w:rPr>
          <w:rFonts w:ascii="Times New Roman" w:hAnsi="Times New Roman" w:cs="Times New Roman"/>
          <w:color w:val="FF0000"/>
        </w:rPr>
        <w:t>blank line</w:t>
      </w:r>
    </w:p>
    <w:p w14:paraId="7C746AC6" w14:textId="0C09BAD5" w:rsidR="004D35AF" w:rsidRPr="00BB0577" w:rsidRDefault="00CB354F" w:rsidP="00382802">
      <w:pPr>
        <w:spacing w:after="0" w:line="240" w:lineRule="auto"/>
        <w:jc w:val="both"/>
        <w:rPr>
          <w:rFonts w:ascii="Times New Roman" w:hAnsi="Times New Roman" w:cs="Times New Roman"/>
        </w:rPr>
      </w:pPr>
      <w:r w:rsidRPr="00BB0577">
        <w:rPr>
          <w:rFonts w:ascii="Times New Roman" w:hAnsi="Times New Roman" w:cs="Times New Roman"/>
          <w:b/>
          <w:bCs/>
        </w:rPr>
        <w:t>Abstract</w:t>
      </w:r>
      <w:r w:rsidRPr="00BB0577">
        <w:rPr>
          <w:rFonts w:ascii="Times New Roman" w:hAnsi="Times New Roman" w:cs="Times New Roman"/>
        </w:rPr>
        <w:t xml:space="preserve">: </w:t>
      </w:r>
      <w:r w:rsidR="007A396F" w:rsidRPr="00BB0577">
        <w:rPr>
          <w:rFonts w:ascii="Times New Roman" w:hAnsi="Times New Roman" w:cs="Times New Roman"/>
        </w:rPr>
        <w:t>The abstract must be no longer than 25</w:t>
      </w:r>
      <w:r w:rsidR="00DC2352" w:rsidRPr="00BB0577">
        <w:rPr>
          <w:rFonts w:ascii="Times New Roman" w:hAnsi="Times New Roman" w:cs="Times New Roman"/>
        </w:rPr>
        <w:t>5</w:t>
      </w:r>
      <w:r w:rsidR="007A396F" w:rsidRPr="00BB0577">
        <w:rPr>
          <w:rFonts w:ascii="Times New Roman" w:hAnsi="Times New Roman" w:cs="Times New Roman"/>
        </w:rPr>
        <w:t xml:space="preserve">0 </w:t>
      </w:r>
      <w:r w:rsidR="00DC2352" w:rsidRPr="00BB0577">
        <w:rPr>
          <w:rFonts w:ascii="Times New Roman" w:hAnsi="Times New Roman" w:cs="Times New Roman"/>
        </w:rPr>
        <w:t>characters</w:t>
      </w:r>
      <w:r w:rsidR="007A396F" w:rsidRPr="00BB0577">
        <w:rPr>
          <w:rFonts w:ascii="Times New Roman" w:hAnsi="Times New Roman" w:cs="Times New Roman"/>
        </w:rPr>
        <w:t xml:space="preserve">. Avoid references in this field, but cite the author(s) and year(s) if it was necessary. Abbreviations must be defined at their first mention within the abstract. Define well the purpose of the work, the methodology used and the main results obtained. </w:t>
      </w:r>
    </w:p>
    <w:p w14:paraId="37FE977C" w14:textId="77777777" w:rsidR="00CB7F77" w:rsidRPr="00CD7999" w:rsidRDefault="00CB7F77" w:rsidP="00CB7F77">
      <w:pPr>
        <w:spacing w:after="0" w:line="240" w:lineRule="auto"/>
        <w:jc w:val="center"/>
        <w:rPr>
          <w:rFonts w:ascii="Times New Roman" w:hAnsi="Times New Roman" w:cs="Times New Roman"/>
          <w:color w:val="FF0000"/>
        </w:rPr>
      </w:pPr>
    </w:p>
    <w:p w14:paraId="55BB9F9C" w14:textId="08DD9736" w:rsidR="004341EC" w:rsidRPr="0066075E" w:rsidRDefault="00CB7F77" w:rsidP="00CB7F77">
      <w:pPr>
        <w:spacing w:after="0" w:line="240" w:lineRule="auto"/>
        <w:jc w:val="center"/>
        <w:rPr>
          <w:rFonts w:ascii="Times New Roman" w:hAnsi="Times New Roman" w:cs="Times New Roman"/>
          <w:b/>
          <w:bCs/>
          <w:sz w:val="20"/>
          <w:szCs w:val="20"/>
        </w:rPr>
      </w:pPr>
      <w:bookmarkStart w:id="1" w:name="_Hlk217937075"/>
      <w:r w:rsidRPr="0066075E">
        <w:rPr>
          <w:rFonts w:ascii="Times New Roman" w:hAnsi="Times New Roman" w:cs="Times New Roman"/>
          <w:b/>
          <w:bCs/>
          <w:color w:val="FF0000"/>
          <w:sz w:val="20"/>
          <w:szCs w:val="20"/>
        </w:rPr>
        <w:t>PLEASE, DELETE ALL GUIDE COMMENTS AND BLANK LINE INDICATORS BEFORE SUBMITTING THE FILE.</w:t>
      </w:r>
    </w:p>
    <w:p w14:paraId="62070361" w14:textId="77777777" w:rsidR="00A00AC0" w:rsidRPr="006C3F82" w:rsidRDefault="00A00AC0" w:rsidP="00367BEF">
      <w:pPr>
        <w:spacing w:after="0" w:line="240" w:lineRule="auto"/>
        <w:jc w:val="both"/>
        <w:rPr>
          <w:rFonts w:ascii="Times New Roman" w:hAnsi="Times New Roman" w:cs="Times New Roman"/>
          <w:sz w:val="20"/>
          <w:szCs w:val="20"/>
        </w:rPr>
      </w:pPr>
    </w:p>
    <w:tbl>
      <w:tblPr>
        <w:tblStyle w:val="Tabelacomgrade"/>
        <w:tblW w:w="0" w:type="auto"/>
        <w:tblLook w:val="04A0" w:firstRow="1" w:lastRow="0" w:firstColumn="1" w:lastColumn="0" w:noHBand="0" w:noVBand="1"/>
      </w:tblPr>
      <w:tblGrid>
        <w:gridCol w:w="9628"/>
      </w:tblGrid>
      <w:tr w:rsidR="00873322" w:rsidRPr="00CD7999" w14:paraId="6C6799FF" w14:textId="77777777" w:rsidTr="00873322">
        <w:tc>
          <w:tcPr>
            <w:tcW w:w="9628" w:type="dxa"/>
          </w:tcPr>
          <w:p w14:paraId="4A8F1193" w14:textId="3104144F" w:rsidR="00873322" w:rsidRPr="00CD7999" w:rsidRDefault="00873322" w:rsidP="00873322">
            <w:pPr>
              <w:pStyle w:val="SemEspaamento"/>
              <w:spacing w:after="0"/>
              <w:jc w:val="center"/>
              <w:rPr>
                <w:rFonts w:ascii="Times New Roman" w:hAnsi="Times New Roman"/>
                <w:b/>
                <w:bCs/>
                <w:color w:val="FF0000"/>
                <w:sz w:val="22"/>
                <w:szCs w:val="22"/>
              </w:rPr>
            </w:pPr>
            <w:r w:rsidRPr="00CD7999">
              <w:rPr>
                <w:rFonts w:ascii="Times New Roman" w:hAnsi="Times New Roman"/>
                <w:b/>
                <w:bCs/>
                <w:color w:val="FF0000"/>
                <w:sz w:val="22"/>
                <w:szCs w:val="22"/>
              </w:rPr>
              <w:t>SELECT THE CORRESPONDING TOPIC (ONLY ONE) OF YOUR WORK</w:t>
            </w:r>
          </w:p>
          <w:p w14:paraId="04B8EBC5" w14:textId="77777777" w:rsidR="00873322" w:rsidRPr="00CD7999" w:rsidRDefault="00873322" w:rsidP="00873322">
            <w:pPr>
              <w:pStyle w:val="SemEspaamento"/>
              <w:spacing w:after="0"/>
              <w:jc w:val="center"/>
              <w:rPr>
                <w:rFonts w:ascii="Times New Roman" w:hAnsi="Times New Roman"/>
                <w:sz w:val="22"/>
                <w:szCs w:val="22"/>
              </w:rPr>
            </w:pPr>
          </w:p>
          <w:p w14:paraId="652857B4" w14:textId="77777777" w:rsidR="008D5338" w:rsidRDefault="00ED062B" w:rsidP="008D5338">
            <w:pPr>
              <w:pStyle w:val="SemEspaamento"/>
              <w:spacing w:after="0"/>
              <w:rPr>
                <w:rStyle w:val="eop"/>
                <w:rFonts w:ascii="Times New Roman" w:hAnsi="Times New Roman"/>
                <w:sz w:val="22"/>
                <w:szCs w:val="22"/>
                <w:lang w:val="en-US"/>
              </w:rPr>
            </w:pPr>
            <w:sdt>
              <w:sdtPr>
                <w:rPr>
                  <w:rFonts w:ascii="Times New Roman" w:hAnsi="Times New Roman"/>
                </w:rPr>
                <w:id w:val="-1156141481"/>
                <w14:checkbox>
                  <w14:checked w14:val="0"/>
                  <w14:checkedState w14:val="006E" w14:font="Wingdings"/>
                  <w14:uncheckedState w14:val="2610" w14:font="MS Gothic"/>
                </w14:checkbox>
              </w:sdtPr>
              <w:sdtEndPr/>
              <w:sdtContent>
                <w:r w:rsidR="00923DF7">
                  <w:rPr>
                    <w:rFonts w:ascii="MS Gothic" w:eastAsia="MS Gothic" w:hAnsi="MS Gothic" w:hint="eastAsia"/>
                  </w:rPr>
                  <w:t>☐</w:t>
                </w:r>
              </w:sdtContent>
            </w:sdt>
            <w:r w:rsidR="00873322" w:rsidRPr="00CD7999">
              <w:rPr>
                <w:rStyle w:val="eop"/>
                <w:rFonts w:ascii="Times New Roman" w:hAnsi="Times New Roman"/>
                <w:sz w:val="22"/>
                <w:szCs w:val="22"/>
                <w:lang w:val="en-US"/>
              </w:rPr>
              <w:t xml:space="preserve"> </w:t>
            </w:r>
            <w:r w:rsidR="008D5338" w:rsidRPr="008D5338">
              <w:rPr>
                <w:rStyle w:val="eop"/>
                <w:rFonts w:ascii="Times New Roman" w:hAnsi="Times New Roman"/>
                <w:sz w:val="22"/>
                <w:szCs w:val="22"/>
                <w:lang w:val="en-US"/>
              </w:rPr>
              <w:t>Design, Analysis, and Failure of Composite Structures</w:t>
            </w:r>
            <w:r w:rsidR="00923DF7">
              <w:rPr>
                <w:rStyle w:val="eop"/>
                <w:rFonts w:ascii="Times New Roman" w:hAnsi="Times New Roman"/>
                <w:sz w:val="22"/>
                <w:szCs w:val="22"/>
                <w:lang w:val="en-US"/>
              </w:rPr>
              <w:t>.</w:t>
            </w:r>
            <w:r w:rsidR="00873322" w:rsidRPr="00CD7999">
              <w:rPr>
                <w:rStyle w:val="eop"/>
                <w:rFonts w:ascii="Times New Roman" w:hAnsi="Times New Roman"/>
                <w:sz w:val="22"/>
                <w:szCs w:val="22"/>
                <w:lang w:val="en-US"/>
              </w:rPr>
              <w:t xml:space="preserve"> </w:t>
            </w:r>
            <w:sdt>
              <w:sdtPr>
                <w:rPr>
                  <w:rFonts w:ascii="Times New Roman" w:hAnsi="Times New Roman"/>
                </w:rPr>
                <w:id w:val="-1797138945"/>
                <w14:checkbox>
                  <w14:checked w14:val="0"/>
                  <w14:checkedState w14:val="006E" w14:font="Wingdings"/>
                  <w14:uncheckedState w14:val="2610" w14:font="MS Gothic"/>
                </w14:checkbox>
              </w:sdtPr>
              <w:sdtEndPr/>
              <w:sdtContent>
                <w:r w:rsidR="00923DF7">
                  <w:rPr>
                    <w:rFonts w:ascii="MS Gothic" w:eastAsia="MS Gothic" w:hAnsi="MS Gothic" w:hint="eastAsia"/>
                  </w:rPr>
                  <w:t>☐</w:t>
                </w:r>
              </w:sdtContent>
            </w:sdt>
            <w:r w:rsidR="00873322" w:rsidRPr="00CD7999">
              <w:rPr>
                <w:rStyle w:val="eop"/>
                <w:rFonts w:ascii="Times New Roman" w:hAnsi="Times New Roman"/>
                <w:sz w:val="22"/>
                <w:szCs w:val="22"/>
                <w:lang w:val="en-US"/>
              </w:rPr>
              <w:t xml:space="preserve"> </w:t>
            </w:r>
            <w:r w:rsidR="008D5338" w:rsidRPr="008D5338">
              <w:rPr>
                <w:rStyle w:val="eop"/>
                <w:rFonts w:ascii="Times New Roman" w:hAnsi="Times New Roman"/>
                <w:sz w:val="22"/>
                <w:szCs w:val="22"/>
                <w:lang w:val="en-US"/>
              </w:rPr>
              <w:t>Natural and Sustainable Composites</w:t>
            </w:r>
            <w:r w:rsidR="00923DF7">
              <w:rPr>
                <w:rStyle w:val="eop"/>
                <w:rFonts w:ascii="Times New Roman" w:hAnsi="Times New Roman"/>
                <w:sz w:val="22"/>
                <w:szCs w:val="22"/>
                <w:lang w:val="en-US"/>
              </w:rPr>
              <w:t>.</w:t>
            </w:r>
          </w:p>
          <w:p w14:paraId="035C34F2" w14:textId="77777777" w:rsidR="008D5338" w:rsidRDefault="00ED062B" w:rsidP="008D5338">
            <w:pPr>
              <w:pStyle w:val="SemEspaamento"/>
              <w:spacing w:after="0"/>
              <w:rPr>
                <w:rStyle w:val="eop"/>
                <w:rFonts w:ascii="Times New Roman" w:hAnsi="Times New Roman"/>
                <w:sz w:val="22"/>
                <w:szCs w:val="22"/>
                <w:lang w:val="en-US"/>
              </w:rPr>
            </w:pPr>
            <w:sdt>
              <w:sdtPr>
                <w:rPr>
                  <w:rFonts w:ascii="Times New Roman" w:hAnsi="Times New Roman"/>
                </w:rPr>
                <w:id w:val="61839697"/>
                <w14:checkbox>
                  <w14:checked w14:val="0"/>
                  <w14:checkedState w14:val="006E" w14:font="Wingdings"/>
                  <w14:uncheckedState w14:val="2610" w14:font="MS Gothic"/>
                </w14:checkbox>
              </w:sdtPr>
              <w:sdtEndPr/>
              <w:sdtContent>
                <w:r w:rsidR="00923DF7">
                  <w:rPr>
                    <w:rFonts w:ascii="MS Gothic" w:eastAsia="MS Gothic" w:hAnsi="MS Gothic" w:hint="eastAsia"/>
                  </w:rPr>
                  <w:t>☐</w:t>
                </w:r>
              </w:sdtContent>
            </w:sdt>
            <w:r w:rsidR="00873322" w:rsidRPr="00CD7999">
              <w:rPr>
                <w:rStyle w:val="eop"/>
                <w:rFonts w:ascii="Times New Roman" w:hAnsi="Times New Roman"/>
                <w:sz w:val="22"/>
                <w:szCs w:val="22"/>
                <w:lang w:val="en-US"/>
              </w:rPr>
              <w:t xml:space="preserve"> </w:t>
            </w:r>
            <w:r w:rsidR="008D5338" w:rsidRPr="008D5338">
              <w:rPr>
                <w:rStyle w:val="eop"/>
                <w:rFonts w:ascii="Times New Roman" w:hAnsi="Times New Roman"/>
                <w:sz w:val="22"/>
                <w:szCs w:val="22"/>
                <w:lang w:val="en-US"/>
              </w:rPr>
              <w:t>Advanced Manufacturing and Processing of Composites</w:t>
            </w:r>
            <w:r w:rsidR="00923DF7">
              <w:rPr>
                <w:rStyle w:val="eop"/>
                <w:rFonts w:ascii="Times New Roman" w:hAnsi="Times New Roman"/>
                <w:sz w:val="22"/>
                <w:szCs w:val="22"/>
                <w:lang w:val="en-US"/>
              </w:rPr>
              <w:t>.</w:t>
            </w:r>
            <w:r w:rsidR="00923DF7" w:rsidRPr="00CD7999">
              <w:rPr>
                <w:rFonts w:ascii="Times New Roman" w:hAnsi="Times New Roman"/>
              </w:rPr>
              <w:t xml:space="preserve"> </w:t>
            </w:r>
            <w:sdt>
              <w:sdtPr>
                <w:rPr>
                  <w:rFonts w:ascii="Times New Roman" w:hAnsi="Times New Roman"/>
                </w:rPr>
                <w:id w:val="1645923173"/>
                <w14:checkbox>
                  <w14:checked w14:val="0"/>
                  <w14:checkedState w14:val="006E" w14:font="Wingdings"/>
                  <w14:uncheckedState w14:val="2610" w14:font="MS Gothic"/>
                </w14:checkbox>
              </w:sdtPr>
              <w:sdtEndPr/>
              <w:sdtContent>
                <w:r w:rsidR="00923DF7">
                  <w:rPr>
                    <w:rFonts w:ascii="MS Gothic" w:eastAsia="MS Gothic" w:hAnsi="MS Gothic" w:hint="eastAsia"/>
                  </w:rPr>
                  <w:t>☐</w:t>
                </w:r>
              </w:sdtContent>
            </w:sdt>
            <w:r w:rsidR="00873322" w:rsidRPr="00CD7999">
              <w:rPr>
                <w:rStyle w:val="eop"/>
                <w:rFonts w:ascii="Times New Roman" w:hAnsi="Times New Roman"/>
                <w:sz w:val="22"/>
                <w:szCs w:val="22"/>
                <w:lang w:val="en-US"/>
              </w:rPr>
              <w:t xml:space="preserve"> </w:t>
            </w:r>
            <w:r w:rsidR="008D5338" w:rsidRPr="008D5338">
              <w:rPr>
                <w:rStyle w:val="eop"/>
                <w:rFonts w:ascii="Times New Roman" w:hAnsi="Times New Roman"/>
                <w:sz w:val="22"/>
                <w:szCs w:val="22"/>
                <w:lang w:val="en-US"/>
              </w:rPr>
              <w:t>Numerical Modeling and Simulation</w:t>
            </w:r>
            <w:r w:rsidR="00923DF7">
              <w:rPr>
                <w:rStyle w:val="eop"/>
                <w:rFonts w:ascii="Times New Roman" w:hAnsi="Times New Roman"/>
                <w:sz w:val="22"/>
                <w:szCs w:val="22"/>
                <w:lang w:val="en-US"/>
              </w:rPr>
              <w:t>.</w:t>
            </w:r>
            <w:r w:rsidR="00873322" w:rsidRPr="00CD7999">
              <w:rPr>
                <w:rStyle w:val="eop"/>
                <w:rFonts w:ascii="Times New Roman" w:hAnsi="Times New Roman"/>
                <w:sz w:val="22"/>
                <w:szCs w:val="22"/>
                <w:lang w:val="en-US"/>
              </w:rPr>
              <w:t xml:space="preserve"> </w:t>
            </w:r>
          </w:p>
          <w:p w14:paraId="2237FCAB" w14:textId="025EA13C" w:rsidR="008D5338" w:rsidRPr="00CD7999" w:rsidRDefault="00ED062B" w:rsidP="008D5338">
            <w:pPr>
              <w:pStyle w:val="SemEspaamento"/>
              <w:spacing w:after="0"/>
              <w:rPr>
                <w:rFonts w:ascii="Times New Roman" w:hAnsi="Times New Roman"/>
                <w:lang w:val="en-US"/>
              </w:rPr>
            </w:pPr>
            <w:sdt>
              <w:sdtPr>
                <w:rPr>
                  <w:rFonts w:ascii="Times New Roman" w:hAnsi="Times New Roman"/>
                </w:rPr>
                <w:id w:val="755164926"/>
                <w14:checkbox>
                  <w14:checked w14:val="0"/>
                  <w14:checkedState w14:val="006E" w14:font="Wingdings"/>
                  <w14:uncheckedState w14:val="2610" w14:font="MS Gothic"/>
                </w14:checkbox>
              </w:sdtPr>
              <w:sdtEndPr/>
              <w:sdtContent>
                <w:r w:rsidR="00923DF7">
                  <w:rPr>
                    <w:rFonts w:ascii="MS Gothic" w:eastAsia="MS Gothic" w:hAnsi="MS Gothic" w:hint="eastAsia"/>
                  </w:rPr>
                  <w:t>☐</w:t>
                </w:r>
              </w:sdtContent>
            </w:sdt>
            <w:r w:rsidR="00923DF7" w:rsidRPr="00CD7999">
              <w:rPr>
                <w:rStyle w:val="eop"/>
                <w:rFonts w:ascii="Times New Roman" w:hAnsi="Times New Roman"/>
                <w:sz w:val="22"/>
                <w:szCs w:val="22"/>
                <w:lang w:val="en-US"/>
              </w:rPr>
              <w:t xml:space="preserve"> </w:t>
            </w:r>
            <w:r w:rsidR="008D5338" w:rsidRPr="008D5338">
              <w:rPr>
                <w:rStyle w:val="eop"/>
                <w:rFonts w:ascii="Times New Roman" w:hAnsi="Times New Roman"/>
                <w:sz w:val="22"/>
                <w:szCs w:val="22"/>
                <w:lang w:val="en-US"/>
              </w:rPr>
              <w:t>Smart, Adaptive, and Multifunctional Composites</w:t>
            </w:r>
            <w:r w:rsidR="00923DF7">
              <w:rPr>
                <w:rStyle w:val="eop"/>
                <w:rFonts w:ascii="Times New Roman" w:hAnsi="Times New Roman"/>
                <w:sz w:val="22"/>
                <w:szCs w:val="22"/>
                <w:lang w:val="en-US"/>
              </w:rPr>
              <w:t>.</w:t>
            </w:r>
            <w:r w:rsidR="00873322" w:rsidRPr="00CD7999">
              <w:rPr>
                <w:rStyle w:val="eop"/>
                <w:rFonts w:ascii="Times New Roman" w:hAnsi="Times New Roman"/>
                <w:sz w:val="22"/>
                <w:szCs w:val="22"/>
                <w:lang w:val="en-US"/>
              </w:rPr>
              <w:t xml:space="preserve"> </w:t>
            </w:r>
            <w:sdt>
              <w:sdtPr>
                <w:rPr>
                  <w:rFonts w:ascii="Times New Roman" w:hAnsi="Times New Roman"/>
                </w:rPr>
                <w:id w:val="1054360924"/>
                <w14:checkbox>
                  <w14:checked w14:val="0"/>
                  <w14:checkedState w14:val="006E" w14:font="Wingdings"/>
                  <w14:uncheckedState w14:val="2610" w14:font="MS Gothic"/>
                </w14:checkbox>
              </w:sdtPr>
              <w:sdtEndPr/>
              <w:sdtContent>
                <w:r w:rsidR="00923DF7">
                  <w:rPr>
                    <w:rFonts w:ascii="MS Gothic" w:eastAsia="MS Gothic" w:hAnsi="MS Gothic" w:hint="eastAsia"/>
                  </w:rPr>
                  <w:t>☐</w:t>
                </w:r>
              </w:sdtContent>
            </w:sdt>
            <w:r w:rsidR="00923DF7" w:rsidRPr="00CD7999">
              <w:rPr>
                <w:rStyle w:val="eop"/>
                <w:rFonts w:ascii="Times New Roman" w:hAnsi="Times New Roman"/>
                <w:sz w:val="22"/>
                <w:szCs w:val="22"/>
                <w:lang w:val="en-US"/>
              </w:rPr>
              <w:t xml:space="preserve"> </w:t>
            </w:r>
            <w:r w:rsidR="008D5338" w:rsidRPr="008D5338">
              <w:rPr>
                <w:rStyle w:val="eop"/>
                <w:rFonts w:ascii="Times New Roman" w:hAnsi="Times New Roman"/>
                <w:sz w:val="22"/>
                <w:szCs w:val="22"/>
                <w:lang w:val="en-US"/>
              </w:rPr>
              <w:t>Applications of Composites in Engineering Fields</w:t>
            </w:r>
            <w:r w:rsidR="00923DF7">
              <w:rPr>
                <w:rStyle w:val="eop"/>
                <w:rFonts w:ascii="Times New Roman" w:hAnsi="Times New Roman"/>
                <w:sz w:val="22"/>
                <w:szCs w:val="22"/>
                <w:lang w:val="en-US"/>
              </w:rPr>
              <w:t>.</w:t>
            </w:r>
            <w:r w:rsidR="00923DF7">
              <w:rPr>
                <w:rStyle w:val="eop"/>
                <w:sz w:val="22"/>
                <w:szCs w:val="22"/>
                <w:lang w:val="en-US"/>
              </w:rPr>
              <w:t xml:space="preserve"> </w:t>
            </w:r>
            <w:sdt>
              <w:sdtPr>
                <w:rPr>
                  <w:rFonts w:ascii="Times New Roman" w:hAnsi="Times New Roman"/>
                </w:rPr>
                <w:id w:val="1467008132"/>
                <w14:checkbox>
                  <w14:checked w14:val="0"/>
                  <w14:checkedState w14:val="006E" w14:font="Wingdings"/>
                  <w14:uncheckedState w14:val="2610" w14:font="MS Gothic"/>
                </w14:checkbox>
              </w:sdtPr>
              <w:sdtEndPr/>
              <w:sdtContent>
                <w:r w:rsidR="00923DF7">
                  <w:rPr>
                    <w:rFonts w:ascii="MS Gothic" w:eastAsia="MS Gothic" w:hAnsi="MS Gothic" w:hint="eastAsia"/>
                  </w:rPr>
                  <w:t>☐</w:t>
                </w:r>
              </w:sdtContent>
            </w:sdt>
            <w:r w:rsidR="00923DF7" w:rsidRPr="00CD7999">
              <w:rPr>
                <w:rStyle w:val="eop"/>
                <w:rFonts w:ascii="Times New Roman" w:hAnsi="Times New Roman"/>
                <w:sz w:val="22"/>
                <w:szCs w:val="22"/>
                <w:lang w:val="en-US"/>
              </w:rPr>
              <w:t xml:space="preserve"> </w:t>
            </w:r>
            <w:r w:rsidR="008D5338" w:rsidRPr="008D5338">
              <w:rPr>
                <w:rStyle w:val="eop"/>
                <w:rFonts w:ascii="Times New Roman" w:hAnsi="Times New Roman"/>
                <w:sz w:val="22"/>
                <w:szCs w:val="22"/>
                <w:lang w:val="en-US"/>
              </w:rPr>
              <w:t>Testing, Inspection, and Structural Health Monitoring</w:t>
            </w:r>
            <w:r w:rsidR="00923DF7">
              <w:rPr>
                <w:rStyle w:val="eop"/>
                <w:rFonts w:ascii="Times New Roman" w:hAnsi="Times New Roman"/>
                <w:sz w:val="22"/>
                <w:szCs w:val="22"/>
                <w:lang w:val="en-US"/>
              </w:rPr>
              <w:t>.</w:t>
            </w:r>
            <w:r w:rsidR="00923DF7">
              <w:rPr>
                <w:rStyle w:val="eop"/>
                <w:sz w:val="22"/>
                <w:szCs w:val="22"/>
                <w:lang w:val="en-US"/>
              </w:rPr>
              <w:t xml:space="preserve"> </w:t>
            </w:r>
            <w:sdt>
              <w:sdtPr>
                <w:rPr>
                  <w:rFonts w:ascii="Times New Roman" w:hAnsi="Times New Roman"/>
                </w:rPr>
                <w:id w:val="-250734357"/>
                <w14:checkbox>
                  <w14:checked w14:val="0"/>
                  <w14:checkedState w14:val="006E" w14:font="Wingdings"/>
                  <w14:uncheckedState w14:val="2610" w14:font="MS Gothic"/>
                </w14:checkbox>
              </w:sdtPr>
              <w:sdtEndPr/>
              <w:sdtContent>
                <w:r w:rsidR="00923DF7">
                  <w:rPr>
                    <w:rFonts w:ascii="MS Gothic" w:eastAsia="MS Gothic" w:hAnsi="MS Gothic" w:hint="eastAsia"/>
                  </w:rPr>
                  <w:t>☐</w:t>
                </w:r>
              </w:sdtContent>
            </w:sdt>
            <w:r w:rsidR="00923DF7" w:rsidRPr="00CD7999">
              <w:rPr>
                <w:rStyle w:val="eop"/>
                <w:rFonts w:ascii="Times New Roman" w:hAnsi="Times New Roman"/>
                <w:sz w:val="22"/>
                <w:szCs w:val="22"/>
                <w:lang w:val="en-US"/>
              </w:rPr>
              <w:t xml:space="preserve"> </w:t>
            </w:r>
            <w:r w:rsidR="008D5338" w:rsidRPr="008D5338">
              <w:rPr>
                <w:rStyle w:val="eop"/>
                <w:rFonts w:ascii="Times New Roman" w:hAnsi="Times New Roman"/>
                <w:sz w:val="22"/>
                <w:szCs w:val="22"/>
                <w:lang w:val="en-US"/>
              </w:rPr>
              <w:t>Nanocomposites: Materials, Modeling, and Applications</w:t>
            </w:r>
            <w:r w:rsidR="00923DF7">
              <w:rPr>
                <w:rStyle w:val="eop"/>
                <w:rFonts w:ascii="Times New Roman" w:hAnsi="Times New Roman"/>
                <w:sz w:val="22"/>
                <w:szCs w:val="22"/>
                <w:lang w:val="en-US"/>
              </w:rPr>
              <w:t xml:space="preserve">. </w:t>
            </w:r>
            <w:sdt>
              <w:sdtPr>
                <w:rPr>
                  <w:rFonts w:ascii="Times New Roman" w:hAnsi="Times New Roman"/>
                </w:rPr>
                <w:id w:val="-1391262348"/>
                <w14:checkbox>
                  <w14:checked w14:val="0"/>
                  <w14:checkedState w14:val="006E" w14:font="Wingdings"/>
                  <w14:uncheckedState w14:val="2610" w14:font="MS Gothic"/>
                </w14:checkbox>
              </w:sdtPr>
              <w:sdtEndPr/>
              <w:sdtContent>
                <w:r w:rsidR="00923DF7">
                  <w:rPr>
                    <w:rFonts w:ascii="MS Gothic" w:eastAsia="MS Gothic" w:hAnsi="MS Gothic" w:hint="eastAsia"/>
                  </w:rPr>
                  <w:t>☐</w:t>
                </w:r>
              </w:sdtContent>
            </w:sdt>
            <w:r w:rsidR="00923DF7" w:rsidRPr="00CD7999">
              <w:rPr>
                <w:rStyle w:val="eop"/>
                <w:rFonts w:ascii="Times New Roman" w:hAnsi="Times New Roman"/>
                <w:sz w:val="22"/>
                <w:szCs w:val="22"/>
                <w:lang w:val="en-US"/>
              </w:rPr>
              <w:t xml:space="preserve"> </w:t>
            </w:r>
            <w:r w:rsidR="008D5338" w:rsidRPr="008D5338">
              <w:rPr>
                <w:rStyle w:val="eop"/>
                <w:rFonts w:ascii="Times New Roman" w:hAnsi="Times New Roman"/>
                <w:sz w:val="22"/>
                <w:szCs w:val="22"/>
                <w:lang w:val="en-US"/>
              </w:rPr>
              <w:t>Imperfect Interfaces in Composite Materials</w:t>
            </w:r>
            <w:r w:rsidR="00923DF7">
              <w:rPr>
                <w:rStyle w:val="eop"/>
                <w:rFonts w:ascii="Times New Roman" w:hAnsi="Times New Roman"/>
                <w:sz w:val="22"/>
                <w:szCs w:val="22"/>
                <w:lang w:val="en-US"/>
              </w:rPr>
              <w:t>.</w:t>
            </w:r>
          </w:p>
          <w:p w14:paraId="51C77886" w14:textId="47E93CB4" w:rsidR="00873322" w:rsidRPr="00CD7999" w:rsidRDefault="00873322" w:rsidP="00DA3C0C">
            <w:pPr>
              <w:pStyle w:val="SemEspaamento"/>
              <w:spacing w:after="0"/>
              <w:rPr>
                <w:rFonts w:ascii="Times New Roman" w:hAnsi="Times New Roman"/>
                <w:lang w:val="en-US"/>
              </w:rPr>
            </w:pPr>
          </w:p>
        </w:tc>
      </w:tr>
    </w:tbl>
    <w:p w14:paraId="76CD8BC7" w14:textId="77777777" w:rsidR="00A00AC0" w:rsidRDefault="00A00AC0" w:rsidP="00367BEF">
      <w:pPr>
        <w:spacing w:after="0" w:line="240" w:lineRule="auto"/>
        <w:jc w:val="both"/>
        <w:rPr>
          <w:rFonts w:ascii="Times New Roman" w:hAnsi="Times New Roman" w:cs="Times New Roman"/>
          <w:sz w:val="20"/>
          <w:szCs w:val="20"/>
        </w:rPr>
      </w:pPr>
    </w:p>
    <w:p w14:paraId="6FF19608" w14:textId="77777777" w:rsidR="006C3F82" w:rsidRPr="006C3F82" w:rsidRDefault="006C3F82" w:rsidP="00367BEF">
      <w:pPr>
        <w:spacing w:after="0" w:line="240" w:lineRule="auto"/>
        <w:jc w:val="both"/>
        <w:rPr>
          <w:rFonts w:ascii="Times New Roman" w:hAnsi="Times New Roman" w:cs="Times New Roman"/>
          <w:sz w:val="20"/>
          <w:szCs w:val="20"/>
        </w:rPr>
      </w:pPr>
    </w:p>
    <w:tbl>
      <w:tblPr>
        <w:tblStyle w:val="Tabelacomgrade"/>
        <w:tblW w:w="0" w:type="auto"/>
        <w:tblLook w:val="04A0" w:firstRow="1" w:lastRow="0" w:firstColumn="1" w:lastColumn="0" w:noHBand="0" w:noVBand="1"/>
      </w:tblPr>
      <w:tblGrid>
        <w:gridCol w:w="9628"/>
      </w:tblGrid>
      <w:tr w:rsidR="00DA3C0C" w:rsidRPr="00CD7999" w14:paraId="45C99484" w14:textId="77777777" w:rsidTr="00DA3C0C">
        <w:tc>
          <w:tcPr>
            <w:tcW w:w="9628" w:type="dxa"/>
          </w:tcPr>
          <w:p w14:paraId="40A32FB0" w14:textId="41E16C65" w:rsidR="00DA3C0C" w:rsidRPr="00CD7999" w:rsidRDefault="00DA3C0C" w:rsidP="00DA3C0C">
            <w:pPr>
              <w:jc w:val="center"/>
              <w:rPr>
                <w:b/>
                <w:bCs/>
                <w:color w:val="FF0000"/>
                <w:sz w:val="22"/>
                <w:szCs w:val="22"/>
              </w:rPr>
            </w:pPr>
            <w:r w:rsidRPr="00CD7999">
              <w:rPr>
                <w:b/>
                <w:bCs/>
                <w:color w:val="FF0000"/>
                <w:sz w:val="22"/>
                <w:szCs w:val="22"/>
              </w:rPr>
              <w:t xml:space="preserve">SELECT THE LEVEL OF </w:t>
            </w:r>
            <w:r w:rsidR="00633A65" w:rsidRPr="00CD7999">
              <w:rPr>
                <w:b/>
                <w:bCs/>
                <w:color w:val="FF0000"/>
                <w:sz w:val="22"/>
                <w:szCs w:val="22"/>
              </w:rPr>
              <w:t>DEVELOPMENT</w:t>
            </w:r>
            <w:r w:rsidRPr="00CD7999">
              <w:rPr>
                <w:b/>
                <w:bCs/>
                <w:color w:val="FF0000"/>
                <w:sz w:val="22"/>
                <w:szCs w:val="22"/>
              </w:rPr>
              <w:t xml:space="preserve"> OF THE WORK (MAIN AUTHOR)</w:t>
            </w:r>
          </w:p>
          <w:p w14:paraId="12BC621C" w14:textId="77777777" w:rsidR="00DA3C0C" w:rsidRPr="00CD7999" w:rsidRDefault="00DA3C0C" w:rsidP="00DA3C0C">
            <w:pPr>
              <w:jc w:val="center"/>
              <w:rPr>
                <w:b/>
                <w:bCs/>
                <w:color w:val="FF0000"/>
                <w:sz w:val="22"/>
                <w:szCs w:val="22"/>
              </w:rPr>
            </w:pPr>
          </w:p>
          <w:p w14:paraId="18922C05" w14:textId="3E0257B3" w:rsidR="00C91FC5" w:rsidRPr="00CD7999" w:rsidRDefault="00ED062B" w:rsidP="00C91FC5">
            <w:pPr>
              <w:jc w:val="center"/>
              <w:rPr>
                <w:sz w:val="22"/>
                <w:szCs w:val="22"/>
              </w:rPr>
            </w:pPr>
            <w:sdt>
              <w:sdtPr>
                <w:id w:val="1247915634"/>
                <w14:checkbox>
                  <w14:checked w14:val="0"/>
                  <w14:checkedState w14:val="006E" w14:font="Wingdings"/>
                  <w14:uncheckedState w14:val="2610" w14:font="MS Gothic"/>
                </w14:checkbox>
              </w:sdtPr>
              <w:sdtEndPr/>
              <w:sdtContent>
                <w:r w:rsidR="00C40121">
                  <w:rPr>
                    <w:rFonts w:ascii="MS Gothic" w:eastAsia="MS Gothic" w:hAnsi="MS Gothic" w:hint="eastAsia"/>
                  </w:rPr>
                  <w:t>☐</w:t>
                </w:r>
              </w:sdtContent>
            </w:sdt>
            <w:r w:rsidR="00C40121" w:rsidRPr="00CD7999">
              <w:rPr>
                <w:sz w:val="22"/>
                <w:szCs w:val="22"/>
              </w:rPr>
              <w:t xml:space="preserve"> </w:t>
            </w:r>
            <w:r w:rsidR="00DA3C0C" w:rsidRPr="00CD7999">
              <w:rPr>
                <w:sz w:val="22"/>
                <w:szCs w:val="22"/>
              </w:rPr>
              <w:t>Bachelor</w:t>
            </w:r>
            <w:r w:rsidR="00B0424C" w:rsidRPr="00CD7999">
              <w:rPr>
                <w:sz w:val="22"/>
                <w:szCs w:val="22"/>
              </w:rPr>
              <w:t xml:space="preserve">´s Degree   </w:t>
            </w:r>
            <w:sdt>
              <w:sdtPr>
                <w:id w:val="1640613303"/>
                <w14:checkbox>
                  <w14:checked w14:val="0"/>
                  <w14:checkedState w14:val="006E" w14:font="Wingdings"/>
                  <w14:uncheckedState w14:val="2610" w14:font="MS Gothic"/>
                </w14:checkbox>
              </w:sdtPr>
              <w:sdtEndPr/>
              <w:sdtContent>
                <w:r w:rsidR="00C40121">
                  <w:rPr>
                    <w:rFonts w:ascii="MS Gothic" w:eastAsia="MS Gothic" w:hAnsi="MS Gothic" w:hint="eastAsia"/>
                  </w:rPr>
                  <w:t>☐</w:t>
                </w:r>
              </w:sdtContent>
            </w:sdt>
            <w:r w:rsidR="00C40121" w:rsidRPr="00CD7999">
              <w:rPr>
                <w:sz w:val="22"/>
                <w:szCs w:val="22"/>
              </w:rPr>
              <w:t xml:space="preserve"> </w:t>
            </w:r>
            <w:r w:rsidR="00B0424C" w:rsidRPr="00CD7999">
              <w:rPr>
                <w:sz w:val="22"/>
                <w:szCs w:val="22"/>
              </w:rPr>
              <w:t xml:space="preserve">Master´s Degree   </w:t>
            </w:r>
            <w:sdt>
              <w:sdtPr>
                <w:id w:val="1744376458"/>
                <w14:checkbox>
                  <w14:checked w14:val="0"/>
                  <w14:checkedState w14:val="006E" w14:font="Wingdings"/>
                  <w14:uncheckedState w14:val="2610" w14:font="MS Gothic"/>
                </w14:checkbox>
              </w:sdtPr>
              <w:sdtEndPr/>
              <w:sdtContent>
                <w:r w:rsidR="00C40121">
                  <w:rPr>
                    <w:rFonts w:ascii="MS Gothic" w:eastAsia="MS Gothic" w:hAnsi="MS Gothic" w:hint="eastAsia"/>
                  </w:rPr>
                  <w:t>☐</w:t>
                </w:r>
              </w:sdtContent>
            </w:sdt>
            <w:r w:rsidR="00C40121" w:rsidRPr="00CD7999">
              <w:rPr>
                <w:sz w:val="22"/>
                <w:szCs w:val="22"/>
              </w:rPr>
              <w:t xml:space="preserve"> </w:t>
            </w:r>
            <w:r w:rsidR="00B0424C" w:rsidRPr="00CD7999">
              <w:rPr>
                <w:sz w:val="22"/>
                <w:szCs w:val="22"/>
              </w:rPr>
              <w:t>Doctoral Degree</w:t>
            </w:r>
          </w:p>
          <w:p w14:paraId="56D85F37" w14:textId="10C79B14" w:rsidR="00DA3C0C" w:rsidRPr="00CD7999" w:rsidRDefault="00ED062B" w:rsidP="00C91FC5">
            <w:pPr>
              <w:jc w:val="center"/>
            </w:pPr>
            <w:sdt>
              <w:sdtPr>
                <w:id w:val="1618491557"/>
                <w14:checkbox>
                  <w14:checked w14:val="0"/>
                  <w14:checkedState w14:val="006E" w14:font="Wingdings"/>
                  <w14:uncheckedState w14:val="2610" w14:font="MS Gothic"/>
                </w14:checkbox>
              </w:sdtPr>
              <w:sdtEndPr/>
              <w:sdtContent>
                <w:r w:rsidR="00C40121">
                  <w:rPr>
                    <w:rFonts w:ascii="MS Gothic" w:eastAsia="MS Gothic" w:hAnsi="MS Gothic" w:hint="eastAsia"/>
                  </w:rPr>
                  <w:t>☐</w:t>
                </w:r>
              </w:sdtContent>
            </w:sdt>
            <w:r w:rsidR="00C40121" w:rsidRPr="00CD7999">
              <w:rPr>
                <w:sz w:val="22"/>
                <w:szCs w:val="22"/>
              </w:rPr>
              <w:t xml:space="preserve"> </w:t>
            </w:r>
            <w:r w:rsidR="00B0424C" w:rsidRPr="00CD7999">
              <w:rPr>
                <w:sz w:val="22"/>
                <w:szCs w:val="22"/>
              </w:rPr>
              <w:t xml:space="preserve">Post-Doctoral Degree   </w:t>
            </w:r>
            <w:sdt>
              <w:sdtPr>
                <w:id w:val="-1879771802"/>
                <w14:checkbox>
                  <w14:checked w14:val="0"/>
                  <w14:checkedState w14:val="006E" w14:font="Wingdings"/>
                  <w14:uncheckedState w14:val="2610" w14:font="MS Gothic"/>
                </w14:checkbox>
              </w:sdtPr>
              <w:sdtEndPr/>
              <w:sdtContent>
                <w:r w:rsidR="00C40121">
                  <w:rPr>
                    <w:rFonts w:ascii="MS Gothic" w:eastAsia="MS Gothic" w:hAnsi="MS Gothic" w:hint="eastAsia"/>
                  </w:rPr>
                  <w:t>☐</w:t>
                </w:r>
              </w:sdtContent>
            </w:sdt>
            <w:r w:rsidR="00C40121" w:rsidRPr="00CD7999">
              <w:rPr>
                <w:sz w:val="22"/>
                <w:szCs w:val="22"/>
              </w:rPr>
              <w:t xml:space="preserve"> </w:t>
            </w:r>
            <w:r w:rsidR="00B0424C" w:rsidRPr="00CD7999">
              <w:rPr>
                <w:sz w:val="22"/>
                <w:szCs w:val="22"/>
              </w:rPr>
              <w:t>Others</w:t>
            </w:r>
          </w:p>
        </w:tc>
      </w:tr>
    </w:tbl>
    <w:p w14:paraId="0D5A6F3D" w14:textId="77777777" w:rsidR="00A00AC0" w:rsidRDefault="00A00AC0" w:rsidP="00367BEF">
      <w:pPr>
        <w:spacing w:after="0" w:line="240" w:lineRule="auto"/>
        <w:jc w:val="both"/>
        <w:rPr>
          <w:rFonts w:ascii="Times New Roman" w:hAnsi="Times New Roman" w:cs="Times New Roman"/>
        </w:rPr>
      </w:pPr>
    </w:p>
    <w:bookmarkEnd w:id="1"/>
    <w:p w14:paraId="5FCF811E" w14:textId="77777777" w:rsidR="0027074A" w:rsidRDefault="0027074A" w:rsidP="00367BEF">
      <w:pPr>
        <w:spacing w:after="0" w:line="240" w:lineRule="auto"/>
        <w:jc w:val="both"/>
        <w:rPr>
          <w:rFonts w:ascii="Times New Roman" w:hAnsi="Times New Roman" w:cs="Times New Roman"/>
        </w:rPr>
      </w:pPr>
    </w:p>
    <w:p w14:paraId="305BB210" w14:textId="77777777" w:rsidR="0027074A" w:rsidRDefault="0027074A" w:rsidP="00367BEF">
      <w:pPr>
        <w:spacing w:after="0" w:line="240" w:lineRule="auto"/>
        <w:jc w:val="both"/>
        <w:rPr>
          <w:rFonts w:ascii="Times New Roman" w:hAnsi="Times New Roman" w:cs="Times New Roman"/>
        </w:rPr>
      </w:pPr>
    </w:p>
    <w:p w14:paraId="2B589E81" w14:textId="77777777" w:rsidR="0027074A" w:rsidRDefault="0027074A" w:rsidP="00367BEF">
      <w:pPr>
        <w:spacing w:after="0" w:line="240" w:lineRule="auto"/>
        <w:jc w:val="both"/>
        <w:rPr>
          <w:rFonts w:ascii="Times New Roman" w:hAnsi="Times New Roman" w:cs="Times New Roman"/>
        </w:rPr>
      </w:pPr>
    </w:p>
    <w:p w14:paraId="6FB6A574" w14:textId="77777777" w:rsidR="0027074A" w:rsidRPr="00CD7999" w:rsidRDefault="0027074A" w:rsidP="00367BEF">
      <w:pPr>
        <w:spacing w:after="0" w:line="240" w:lineRule="auto"/>
        <w:jc w:val="both"/>
        <w:rPr>
          <w:rFonts w:ascii="Times New Roman" w:hAnsi="Times New Roman" w:cs="Times New Roman"/>
        </w:rPr>
      </w:pPr>
    </w:p>
    <w:sectPr w:rsidR="0027074A" w:rsidRPr="00CD7999" w:rsidSect="007124CD">
      <w:headerReference w:type="default" r:id="rId9"/>
      <w:footerReference w:type="default" r:id="rId10"/>
      <w:headerReference w:type="first" r:id="rId11"/>
      <w:footerReference w:type="first" r:id="rId1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11510" w14:textId="77777777" w:rsidR="00ED062B" w:rsidRDefault="00ED062B" w:rsidP="00F807A9">
      <w:pPr>
        <w:spacing w:after="0" w:line="240" w:lineRule="auto"/>
      </w:pPr>
      <w:r>
        <w:separator/>
      </w:r>
    </w:p>
  </w:endnote>
  <w:endnote w:type="continuationSeparator" w:id="0">
    <w:p w14:paraId="24BDA0F3" w14:textId="77777777" w:rsidR="00ED062B" w:rsidRDefault="00ED062B" w:rsidP="00F80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F8D0A" w14:textId="77777777" w:rsidR="00E4038B" w:rsidRDefault="00E4038B" w:rsidP="00E4038B">
    <w:pPr>
      <w:pStyle w:val="Rodap"/>
    </w:pPr>
    <w:r>
      <w:tab/>
    </w:r>
  </w:p>
  <w:sdt>
    <w:sdtPr>
      <w:rPr>
        <w:rFonts w:eastAsiaTheme="majorEastAsia" w:cstheme="minorHAnsi"/>
        <w:sz w:val="15"/>
        <w:szCs w:val="15"/>
        <w:lang w:val="pt-BR"/>
      </w:rPr>
      <w:id w:val="969562283"/>
      <w:docPartObj>
        <w:docPartGallery w:val="Page Numbers (Bottom of Page)"/>
        <w:docPartUnique/>
      </w:docPartObj>
    </w:sdtPr>
    <w:sdtEndPr>
      <w:rPr>
        <w:lang w:val="en-GB"/>
      </w:rPr>
    </w:sdtEndPr>
    <w:sdtContent>
      <w:p w14:paraId="7048D2F7" w14:textId="26656FF7" w:rsidR="00E4038B" w:rsidRPr="005508CA" w:rsidRDefault="00E4038B" w:rsidP="00E4038B">
        <w:pPr>
          <w:pStyle w:val="Rodap"/>
          <w:jc w:val="center"/>
          <w:rPr>
            <w:rFonts w:eastAsiaTheme="majorEastAsia" w:cstheme="minorHAnsi"/>
            <w:sz w:val="15"/>
            <w:szCs w:val="15"/>
            <w:lang w:val="pt-BR"/>
          </w:rPr>
        </w:pPr>
        <w:r w:rsidRPr="005508CA">
          <w:rPr>
            <w:rFonts w:eastAsiaTheme="majorEastAsia" w:cstheme="minorHAnsi"/>
            <w:sz w:val="15"/>
            <w:szCs w:val="15"/>
            <w:lang w:val="pt-BR"/>
          </w:rPr>
          <w:t xml:space="preserve">p. </w:t>
        </w:r>
        <w:r w:rsidRPr="005508CA">
          <w:rPr>
            <w:rFonts w:eastAsiaTheme="minorEastAsia" w:cstheme="minorHAnsi"/>
            <w:sz w:val="15"/>
            <w:szCs w:val="15"/>
          </w:rPr>
          <w:fldChar w:fldCharType="begin"/>
        </w:r>
        <w:r w:rsidRPr="005508CA">
          <w:rPr>
            <w:rFonts w:cstheme="minorHAnsi"/>
            <w:sz w:val="15"/>
            <w:szCs w:val="15"/>
          </w:rPr>
          <w:instrText>PAGE    \* MERGEFORMAT</w:instrText>
        </w:r>
        <w:r w:rsidRPr="005508CA">
          <w:rPr>
            <w:rFonts w:eastAsiaTheme="minorEastAsia" w:cstheme="minorHAnsi"/>
            <w:sz w:val="15"/>
            <w:szCs w:val="15"/>
          </w:rPr>
          <w:fldChar w:fldCharType="separate"/>
        </w:r>
        <w:r w:rsidRPr="005508CA">
          <w:rPr>
            <w:rFonts w:eastAsiaTheme="minorEastAsia" w:cstheme="minorHAnsi"/>
            <w:sz w:val="15"/>
            <w:szCs w:val="15"/>
          </w:rPr>
          <w:t>1</w:t>
        </w:r>
        <w:r w:rsidRPr="005508CA">
          <w:rPr>
            <w:rFonts w:eastAsiaTheme="majorEastAsia" w:cstheme="minorHAnsi"/>
            <w:sz w:val="15"/>
            <w:szCs w:val="15"/>
          </w:rPr>
          <w:fldChar w:fldCharType="end"/>
        </w:r>
      </w:p>
    </w:sdtContent>
  </w:sdt>
  <w:p w14:paraId="6AFA3680" w14:textId="34D233A2" w:rsidR="00E4038B" w:rsidRDefault="00E4038B" w:rsidP="00E4038B">
    <w:pPr>
      <w:pStyle w:val="Rodap"/>
      <w:tabs>
        <w:tab w:val="clear" w:pos="4252"/>
        <w:tab w:val="clear" w:pos="8504"/>
        <w:tab w:val="left" w:pos="43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ajorEastAsia" w:cstheme="minorHAnsi"/>
        <w:sz w:val="4"/>
        <w:szCs w:val="4"/>
        <w:lang w:val="pt-BR"/>
      </w:rPr>
      <w:id w:val="-1114824695"/>
      <w:docPartObj>
        <w:docPartGallery w:val="Page Numbers (Bottom of Page)"/>
        <w:docPartUnique/>
      </w:docPartObj>
    </w:sdtPr>
    <w:sdtEndPr>
      <w:rPr>
        <w:sz w:val="15"/>
        <w:szCs w:val="15"/>
        <w:lang w:val="en-GB"/>
      </w:rPr>
    </w:sdtEndPr>
    <w:sdtContent>
      <w:p w14:paraId="060A4E41" w14:textId="7D5C19B2" w:rsidR="005508CA" w:rsidRPr="00AD534C" w:rsidRDefault="005508CA" w:rsidP="0021343D">
        <w:pPr>
          <w:pStyle w:val="Rodap"/>
          <w:pBdr>
            <w:top w:val="single" w:sz="4" w:space="1" w:color="auto"/>
          </w:pBdr>
          <w:rPr>
            <w:rFonts w:ascii="Times New Roman" w:eastAsiaTheme="majorEastAsia" w:hAnsi="Times New Roman" w:cs="Times New Roman"/>
            <w:sz w:val="4"/>
            <w:szCs w:val="4"/>
            <w:lang w:val="pt-BR"/>
          </w:rPr>
        </w:pPr>
      </w:p>
      <w:p w14:paraId="6271B224" w14:textId="77777777" w:rsidR="00AD534C" w:rsidRPr="00AD534C" w:rsidRDefault="00AD534C" w:rsidP="00AD534C">
        <w:pPr>
          <w:pStyle w:val="Rodap"/>
          <w:pBdr>
            <w:top w:val="single" w:sz="4" w:space="1" w:color="auto"/>
          </w:pBdr>
          <w:rPr>
            <w:rFonts w:ascii="Times New Roman" w:hAnsi="Times New Roman" w:cs="Times New Roman"/>
            <w:sz w:val="20"/>
            <w:szCs w:val="18"/>
            <w:lang w:val="pt-BR"/>
          </w:rPr>
        </w:pPr>
        <w:r w:rsidRPr="00AD534C">
          <w:rPr>
            <w:rFonts w:ascii="Times New Roman" w:hAnsi="Times New Roman" w:cs="Times New Roman"/>
            <w:sz w:val="20"/>
            <w:szCs w:val="18"/>
            <w:lang w:val="pt-BR"/>
          </w:rPr>
          <w:t xml:space="preserve">Foz do Iguaçu, Paraná, </w:t>
        </w:r>
        <w:proofErr w:type="spellStart"/>
        <w:r w:rsidRPr="00AD534C">
          <w:rPr>
            <w:rFonts w:ascii="Times New Roman" w:hAnsi="Times New Roman" w:cs="Times New Roman"/>
            <w:sz w:val="20"/>
            <w:szCs w:val="18"/>
            <w:lang w:val="pt-BR"/>
          </w:rPr>
          <w:t>Brazil</w:t>
        </w:r>
        <w:proofErr w:type="spellEnd"/>
        <w:r w:rsidRPr="00AD534C">
          <w:rPr>
            <w:rFonts w:ascii="Times New Roman" w:hAnsi="Times New Roman" w:cs="Times New Roman"/>
            <w:sz w:val="20"/>
            <w:szCs w:val="18"/>
            <w:lang w:val="pt-BR"/>
          </w:rPr>
          <w:br/>
          <w:t>16-19</w:t>
        </w:r>
        <w:r w:rsidRPr="00AD534C">
          <w:rPr>
            <w:rFonts w:ascii="Times New Roman" w:hAnsi="Times New Roman" w:cs="Times New Roman"/>
            <w:sz w:val="20"/>
            <w:szCs w:val="18"/>
            <w:vertAlign w:val="superscript"/>
            <w:lang w:val="pt-BR"/>
          </w:rPr>
          <w:t>th</w:t>
        </w:r>
        <w:r w:rsidRPr="00AD534C">
          <w:rPr>
            <w:rFonts w:ascii="Times New Roman" w:hAnsi="Times New Roman" w:cs="Times New Roman"/>
            <w:sz w:val="20"/>
            <w:szCs w:val="18"/>
            <w:lang w:val="pt-BR"/>
          </w:rPr>
          <w:t xml:space="preserve"> August, 2026</w:t>
        </w:r>
      </w:p>
      <w:p w14:paraId="3ECC0C95" w14:textId="77777777" w:rsidR="00AD534C" w:rsidRPr="00AD534C" w:rsidRDefault="00AD534C" w:rsidP="00AD534C">
        <w:pPr>
          <w:pStyle w:val="Rodap"/>
          <w:pBdr>
            <w:top w:val="single" w:sz="4" w:space="1" w:color="auto"/>
          </w:pBdr>
          <w:rPr>
            <w:rFonts w:ascii="Times New Roman" w:hAnsi="Times New Roman" w:cs="Times New Roman"/>
            <w:sz w:val="20"/>
            <w:szCs w:val="18"/>
          </w:rPr>
        </w:pPr>
        <w:r w:rsidRPr="00AD534C">
          <w:rPr>
            <w:rFonts w:ascii="Times New Roman" w:hAnsi="Times New Roman" w:cs="Times New Roman"/>
            <w:sz w:val="20"/>
            <w:szCs w:val="18"/>
          </w:rPr>
          <w:t xml:space="preserve">Part of ISSN </w:t>
        </w:r>
        <w:r w:rsidRPr="00AD534C">
          <w:rPr>
            <w:rFonts w:ascii="Times New Roman" w:hAnsi="Times New Roman" w:cs="Times New Roman"/>
            <w:sz w:val="20"/>
            <w:szCs w:val="18"/>
            <w:highlight w:val="yellow"/>
          </w:rPr>
          <w:t>0000-0000</w:t>
        </w:r>
      </w:p>
      <w:p w14:paraId="78DCF3AD" w14:textId="59DC34CC" w:rsidR="0021343D" w:rsidRPr="005508CA" w:rsidRDefault="0021343D" w:rsidP="0021343D">
        <w:pPr>
          <w:pStyle w:val="Rodap"/>
          <w:jc w:val="center"/>
          <w:rPr>
            <w:rFonts w:eastAsiaTheme="majorEastAsia" w:cstheme="minorHAnsi"/>
            <w:sz w:val="15"/>
            <w:szCs w:val="15"/>
          </w:rPr>
        </w:pPr>
        <w:r w:rsidRPr="005508CA">
          <w:rPr>
            <w:rFonts w:eastAsiaTheme="majorEastAsia" w:cstheme="minorHAnsi"/>
            <w:sz w:val="15"/>
            <w:szCs w:val="15"/>
            <w:lang w:val="pt-BR"/>
          </w:rPr>
          <w:t xml:space="preserve">p. </w:t>
        </w:r>
        <w:r w:rsidRPr="005508CA">
          <w:rPr>
            <w:rFonts w:eastAsiaTheme="minorEastAsia" w:cstheme="minorHAnsi"/>
            <w:sz w:val="15"/>
            <w:szCs w:val="15"/>
          </w:rPr>
          <w:fldChar w:fldCharType="begin"/>
        </w:r>
        <w:r w:rsidRPr="005508CA">
          <w:rPr>
            <w:rFonts w:cstheme="minorHAnsi"/>
            <w:sz w:val="15"/>
            <w:szCs w:val="15"/>
          </w:rPr>
          <w:instrText>PAGE    \* MERGEFORMAT</w:instrText>
        </w:r>
        <w:r w:rsidRPr="005508CA">
          <w:rPr>
            <w:rFonts w:eastAsiaTheme="minorEastAsia" w:cstheme="minorHAnsi"/>
            <w:sz w:val="15"/>
            <w:szCs w:val="15"/>
          </w:rPr>
          <w:fldChar w:fldCharType="separate"/>
        </w:r>
        <w:r w:rsidRPr="005508CA">
          <w:rPr>
            <w:rFonts w:eastAsiaTheme="majorEastAsia" w:cstheme="minorHAnsi"/>
            <w:sz w:val="15"/>
            <w:szCs w:val="15"/>
            <w:lang w:val="pt-BR"/>
          </w:rPr>
          <w:t>2</w:t>
        </w:r>
        <w:r w:rsidRPr="005508CA">
          <w:rPr>
            <w:rFonts w:eastAsiaTheme="majorEastAsia" w:cstheme="minorHAnsi"/>
            <w:sz w:val="15"/>
            <w:szCs w:val="15"/>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F91A9" w14:textId="77777777" w:rsidR="00ED062B" w:rsidRDefault="00ED062B" w:rsidP="00F807A9">
      <w:pPr>
        <w:spacing w:after="0" w:line="240" w:lineRule="auto"/>
      </w:pPr>
      <w:r>
        <w:separator/>
      </w:r>
    </w:p>
  </w:footnote>
  <w:footnote w:type="continuationSeparator" w:id="0">
    <w:p w14:paraId="03211D77" w14:textId="77777777" w:rsidR="00ED062B" w:rsidRDefault="00ED062B" w:rsidP="00F80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89ECE" w14:textId="4265984A" w:rsidR="00E4038B" w:rsidRPr="005508CA" w:rsidRDefault="00574212" w:rsidP="00E4038B">
    <w:pPr>
      <w:pStyle w:val="Cabealho"/>
      <w:pBdr>
        <w:bottom w:val="single" w:sz="4" w:space="1" w:color="auto"/>
      </w:pBdr>
      <w:spacing w:before="120"/>
      <w:rPr>
        <w:sz w:val="15"/>
        <w:szCs w:val="15"/>
      </w:rPr>
    </w:pPr>
    <w:r w:rsidRPr="005508CA">
      <w:rPr>
        <w:rFonts w:cstheme="minorHAnsi"/>
        <w:sz w:val="15"/>
        <w:szCs w:val="15"/>
        <w:lang w:val="en-US"/>
      </w:rPr>
      <w:t xml:space="preserve">Proceedings of the </w:t>
    </w:r>
    <w:r w:rsidR="0027074A">
      <w:rPr>
        <w:rFonts w:cstheme="minorHAnsi"/>
        <w:sz w:val="15"/>
        <w:szCs w:val="15"/>
        <w:lang w:val="en-US"/>
      </w:rPr>
      <w:t>7</w:t>
    </w:r>
    <w:r w:rsidR="00E4038B" w:rsidRPr="005508CA">
      <w:rPr>
        <w:rFonts w:cstheme="minorHAnsi"/>
        <w:sz w:val="15"/>
        <w:szCs w:val="15"/>
        <w:vertAlign w:val="superscript"/>
        <w:lang w:val="en-US"/>
      </w:rPr>
      <w:t>th</w:t>
    </w:r>
    <w:r w:rsidR="00E4038B" w:rsidRPr="005508CA">
      <w:rPr>
        <w:rFonts w:cstheme="minorHAnsi"/>
        <w:sz w:val="15"/>
        <w:szCs w:val="15"/>
        <w:lang w:val="en-US"/>
      </w:rPr>
      <w:t xml:space="preserve"> Brazilian Conference on Composite Materials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5000" w:type="pct"/>
      <w:tblBorders>
        <w:top w:val="none" w:sz="0"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653"/>
    </w:tblGrid>
    <w:tr w:rsidR="007124CD" w14:paraId="6D73B66E" w14:textId="77777777" w:rsidTr="00460C81">
      <w:trPr>
        <w:trHeight w:val="1417"/>
      </w:trPr>
      <w:tc>
        <w:tcPr>
          <w:tcW w:w="1030" w:type="pct"/>
          <w:vAlign w:val="center"/>
        </w:tcPr>
        <w:p w14:paraId="7B3AFCEC" w14:textId="514729C2" w:rsidR="004370B1" w:rsidRDefault="00AD534C" w:rsidP="008D5338">
          <w:pPr>
            <w:pStyle w:val="Cabealho"/>
            <w:tabs>
              <w:tab w:val="left" w:pos="5785"/>
            </w:tabs>
            <w:jc w:val="center"/>
          </w:pPr>
          <w:bookmarkStart w:id="2" w:name="_Hlk142421893"/>
          <w:r>
            <w:rPr>
              <w:noProof/>
            </w:rPr>
            <w:drawing>
              <wp:inline distT="0" distB="0" distL="0" distR="0" wp14:anchorId="3219E58C" wp14:editId="2687FF2E">
                <wp:extent cx="1104228" cy="111252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t="8164" b="8147"/>
                        <a:stretch/>
                      </pic:blipFill>
                      <pic:spPr bwMode="auto">
                        <a:xfrm>
                          <a:off x="0" y="0"/>
                          <a:ext cx="1131988" cy="1140488"/>
                        </a:xfrm>
                        <a:prstGeom prst="rect">
                          <a:avLst/>
                        </a:prstGeom>
                        <a:ln>
                          <a:noFill/>
                        </a:ln>
                        <a:extLst>
                          <a:ext uri="{53640926-AAD7-44D8-BBD7-CCE9431645EC}">
                            <a14:shadowObscured xmlns:a14="http://schemas.microsoft.com/office/drawing/2010/main"/>
                          </a:ext>
                        </a:extLst>
                      </pic:spPr>
                    </pic:pic>
                  </a:graphicData>
                </a:graphic>
              </wp:inline>
            </w:drawing>
          </w:r>
        </w:p>
      </w:tc>
      <w:tc>
        <w:tcPr>
          <w:tcW w:w="3970" w:type="pct"/>
          <w:shd w:val="clear" w:color="auto" w:fill="FFFFFF" w:themeFill="background1"/>
          <w:tcMar>
            <w:top w:w="142" w:type="dxa"/>
            <w:bottom w:w="142" w:type="dxa"/>
          </w:tcMar>
          <w:vAlign w:val="center"/>
        </w:tcPr>
        <w:p w14:paraId="68D0C0D7" w14:textId="17BBE396" w:rsidR="004370B1" w:rsidRPr="008D5338" w:rsidRDefault="008D5338" w:rsidP="007124CD">
          <w:pPr>
            <w:autoSpaceDE w:val="0"/>
            <w:autoSpaceDN w:val="0"/>
            <w:adjustRightInd w:val="0"/>
            <w:jc w:val="center"/>
            <w:rPr>
              <w:rFonts w:ascii="Century Gothic" w:hAnsi="Century Gothic" w:cstheme="minorHAnsi"/>
              <w:b/>
              <w:bCs/>
              <w:color w:val="002060"/>
              <w:sz w:val="28"/>
              <w:szCs w:val="28"/>
              <w:lang w:val="en-US"/>
            </w:rPr>
          </w:pPr>
          <w:r w:rsidRPr="008D5338">
            <w:rPr>
              <w:rFonts w:ascii="Century Gothic" w:hAnsi="Century Gothic" w:cstheme="minorHAnsi"/>
              <w:b/>
              <w:bCs/>
              <w:color w:val="002060"/>
              <w:sz w:val="28"/>
              <w:szCs w:val="28"/>
              <w:lang w:val="en-US"/>
            </w:rPr>
            <w:t>8</w:t>
          </w:r>
          <w:r w:rsidR="007124CD" w:rsidRPr="008D5338">
            <w:rPr>
              <w:rFonts w:ascii="Century Gothic" w:hAnsi="Century Gothic" w:cstheme="minorHAnsi"/>
              <w:b/>
              <w:bCs/>
              <w:color w:val="002060"/>
              <w:sz w:val="28"/>
              <w:szCs w:val="28"/>
              <w:vertAlign w:val="superscript"/>
              <w:lang w:val="en-US"/>
            </w:rPr>
            <w:t>th</w:t>
          </w:r>
          <w:r w:rsidR="007124CD" w:rsidRPr="008D5338">
            <w:rPr>
              <w:rFonts w:ascii="Century Gothic" w:hAnsi="Century Gothic" w:cstheme="minorHAnsi"/>
              <w:b/>
              <w:bCs/>
              <w:color w:val="002060"/>
              <w:sz w:val="28"/>
              <w:szCs w:val="28"/>
              <w:lang w:val="en-US"/>
            </w:rPr>
            <w:t xml:space="preserve"> Brazilian Conference on Composite Materials</w:t>
          </w:r>
        </w:p>
        <w:p w14:paraId="51BC21D1" w14:textId="267B7262" w:rsidR="00D401B3" w:rsidRPr="00460C81" w:rsidRDefault="00633A65" w:rsidP="007124CD">
          <w:pPr>
            <w:autoSpaceDE w:val="0"/>
            <w:autoSpaceDN w:val="0"/>
            <w:adjustRightInd w:val="0"/>
            <w:jc w:val="center"/>
            <w:rPr>
              <w:rFonts w:ascii="Century Gothic" w:hAnsi="Century Gothic" w:cstheme="minorHAnsi"/>
              <w:sz w:val="22"/>
              <w:szCs w:val="22"/>
              <w:lang w:val="en-US"/>
            </w:rPr>
          </w:pPr>
          <w:r w:rsidRPr="00460C81">
            <w:rPr>
              <w:rFonts w:ascii="Century Gothic" w:hAnsi="Century Gothic" w:cstheme="minorHAnsi"/>
              <w:sz w:val="22"/>
              <w:szCs w:val="22"/>
              <w:lang w:val="en-US"/>
            </w:rPr>
            <w:t>1</w:t>
          </w:r>
          <w:r w:rsidR="008D5338">
            <w:rPr>
              <w:rFonts w:ascii="Century Gothic" w:hAnsi="Century Gothic" w:cstheme="minorHAnsi"/>
              <w:sz w:val="22"/>
              <w:szCs w:val="22"/>
              <w:lang w:val="en-US"/>
            </w:rPr>
            <w:t>6</w:t>
          </w:r>
          <w:r w:rsidRPr="00460C81">
            <w:rPr>
              <w:rFonts w:ascii="Century Gothic" w:hAnsi="Century Gothic" w:cstheme="minorHAnsi"/>
              <w:sz w:val="22"/>
              <w:szCs w:val="22"/>
              <w:vertAlign w:val="superscript"/>
              <w:lang w:val="en-US"/>
            </w:rPr>
            <w:t>th</w:t>
          </w:r>
          <w:r w:rsidRPr="00460C81">
            <w:rPr>
              <w:rFonts w:ascii="Century Gothic" w:hAnsi="Century Gothic" w:cstheme="minorHAnsi"/>
              <w:sz w:val="22"/>
              <w:szCs w:val="22"/>
              <w:lang w:val="en-US"/>
            </w:rPr>
            <w:t xml:space="preserve"> to 1</w:t>
          </w:r>
          <w:r w:rsidR="008D5338">
            <w:rPr>
              <w:rFonts w:ascii="Century Gothic" w:hAnsi="Century Gothic" w:cstheme="minorHAnsi"/>
              <w:sz w:val="22"/>
              <w:szCs w:val="22"/>
              <w:lang w:val="en-US"/>
            </w:rPr>
            <w:t>9</w:t>
          </w:r>
          <w:r w:rsidRPr="00460C81">
            <w:rPr>
              <w:rFonts w:ascii="Century Gothic" w:hAnsi="Century Gothic" w:cstheme="minorHAnsi"/>
              <w:sz w:val="22"/>
              <w:szCs w:val="22"/>
              <w:vertAlign w:val="superscript"/>
              <w:lang w:val="en-US"/>
            </w:rPr>
            <w:t>th</w:t>
          </w:r>
          <w:r w:rsidRPr="00460C81">
            <w:rPr>
              <w:rFonts w:ascii="Century Gothic" w:hAnsi="Century Gothic" w:cstheme="minorHAnsi"/>
              <w:sz w:val="22"/>
              <w:szCs w:val="22"/>
              <w:lang w:val="en-US"/>
            </w:rPr>
            <w:t xml:space="preserve"> </w:t>
          </w:r>
          <w:r w:rsidR="008D5338">
            <w:rPr>
              <w:rFonts w:ascii="Century Gothic" w:hAnsi="Century Gothic" w:cstheme="minorHAnsi"/>
              <w:sz w:val="22"/>
              <w:szCs w:val="22"/>
              <w:lang w:val="en-US"/>
            </w:rPr>
            <w:t>August</w:t>
          </w:r>
          <w:r w:rsidRPr="00460C81">
            <w:rPr>
              <w:rFonts w:ascii="Century Gothic" w:hAnsi="Century Gothic" w:cstheme="minorHAnsi"/>
              <w:sz w:val="22"/>
              <w:szCs w:val="22"/>
              <w:lang w:val="en-US"/>
            </w:rPr>
            <w:t>, 202</w:t>
          </w:r>
          <w:r w:rsidR="008D5338">
            <w:rPr>
              <w:rFonts w:ascii="Century Gothic" w:hAnsi="Century Gothic" w:cstheme="minorHAnsi"/>
              <w:sz w:val="22"/>
              <w:szCs w:val="22"/>
              <w:lang w:val="en-US"/>
            </w:rPr>
            <w:t>6</w:t>
          </w:r>
          <w:r w:rsidRPr="00460C81">
            <w:rPr>
              <w:rFonts w:ascii="Century Gothic" w:hAnsi="Century Gothic" w:cstheme="minorHAnsi"/>
              <w:sz w:val="22"/>
              <w:szCs w:val="22"/>
              <w:lang w:val="en-US"/>
            </w:rPr>
            <w:t xml:space="preserve"> </w:t>
          </w:r>
          <w:r w:rsidR="00D401B3" w:rsidRPr="00460C81">
            <w:rPr>
              <w:rFonts w:ascii="Century Gothic" w:hAnsi="Century Gothic" w:cstheme="minorHAnsi"/>
              <w:sz w:val="22"/>
              <w:szCs w:val="22"/>
              <w:lang w:val="en-US"/>
            </w:rPr>
            <w:t xml:space="preserve">– </w:t>
          </w:r>
          <w:proofErr w:type="spellStart"/>
          <w:r w:rsidR="008D5338" w:rsidRPr="008D5338">
            <w:rPr>
              <w:rFonts w:ascii="Century Gothic" w:hAnsi="Century Gothic" w:cstheme="minorHAnsi"/>
              <w:sz w:val="22"/>
              <w:szCs w:val="22"/>
              <w:lang w:val="en-US"/>
            </w:rPr>
            <w:t>Foz</w:t>
          </w:r>
          <w:proofErr w:type="spellEnd"/>
          <w:r w:rsidR="008D5338" w:rsidRPr="008D5338">
            <w:rPr>
              <w:rFonts w:ascii="Century Gothic" w:hAnsi="Century Gothic" w:cstheme="minorHAnsi"/>
              <w:sz w:val="22"/>
              <w:szCs w:val="22"/>
              <w:lang w:val="en-US"/>
            </w:rPr>
            <w:t xml:space="preserve"> do Iguaçu</w:t>
          </w:r>
          <w:r w:rsidR="00D401B3" w:rsidRPr="00460C81">
            <w:rPr>
              <w:rFonts w:ascii="Century Gothic" w:hAnsi="Century Gothic" w:cstheme="minorHAnsi"/>
              <w:sz w:val="22"/>
              <w:szCs w:val="22"/>
              <w:lang w:val="en-US"/>
            </w:rPr>
            <w:t xml:space="preserve">, Brazil </w:t>
          </w:r>
        </w:p>
        <w:p w14:paraId="37B1150C" w14:textId="77777777" w:rsidR="00460C81" w:rsidRPr="00CD7999" w:rsidRDefault="00460C81" w:rsidP="007124CD">
          <w:pPr>
            <w:autoSpaceDE w:val="0"/>
            <w:autoSpaceDN w:val="0"/>
            <w:adjustRightInd w:val="0"/>
            <w:jc w:val="center"/>
            <w:rPr>
              <w:rFonts w:ascii="Century Gothic" w:hAnsi="Century Gothic" w:cstheme="minorHAnsi"/>
              <w:lang w:val="en-US"/>
            </w:rPr>
          </w:pPr>
        </w:p>
        <w:p w14:paraId="593ACEDB" w14:textId="62917045" w:rsidR="004370B1" w:rsidRPr="00460C81" w:rsidRDefault="00460C81" w:rsidP="007124CD">
          <w:pPr>
            <w:autoSpaceDE w:val="0"/>
            <w:autoSpaceDN w:val="0"/>
            <w:adjustRightInd w:val="0"/>
            <w:jc w:val="center"/>
            <w:rPr>
              <w:rFonts w:ascii="Century Gothic" w:hAnsi="Century Gothic" w:cstheme="minorHAnsi"/>
              <w:i/>
              <w:iCs/>
              <w:sz w:val="18"/>
              <w:szCs w:val="18"/>
              <w:lang w:val="en-US"/>
            </w:rPr>
          </w:pPr>
          <w:r w:rsidRPr="00460C81">
            <w:rPr>
              <w:rFonts w:ascii="Century Gothic" w:hAnsi="Century Gothic" w:cstheme="minorHAnsi"/>
              <w:i/>
              <w:iCs/>
              <w:sz w:val="18"/>
              <w:szCs w:val="18"/>
              <w:lang w:val="en-US"/>
            </w:rPr>
            <w:t>ISBN 000-0-0000-0000-0</w:t>
          </w:r>
        </w:p>
        <w:p w14:paraId="401E8226" w14:textId="1E16B155" w:rsidR="004370B1" w:rsidRPr="00224EF8" w:rsidRDefault="004370B1" w:rsidP="007124CD">
          <w:pPr>
            <w:pStyle w:val="Cabealho"/>
            <w:tabs>
              <w:tab w:val="left" w:pos="5785"/>
            </w:tabs>
            <w:jc w:val="center"/>
            <w:rPr>
              <w:rFonts w:asciiTheme="minorHAnsi" w:hAnsiTheme="minorHAnsi" w:cstheme="minorHAnsi"/>
              <w:sz w:val="16"/>
              <w:szCs w:val="16"/>
            </w:rPr>
          </w:pPr>
          <w:r w:rsidRPr="00460C81">
            <w:rPr>
              <w:rFonts w:ascii="Century Gothic" w:hAnsi="Century Gothic" w:cstheme="minorHAnsi"/>
              <w:sz w:val="18"/>
              <w:szCs w:val="18"/>
            </w:rPr>
            <w:t xml:space="preserve">Content available in: </w:t>
          </w:r>
          <w:hyperlink r:id="rId2" w:history="1">
            <w:r w:rsidR="00B75451" w:rsidRPr="00460C81">
              <w:rPr>
                <w:rStyle w:val="Hyperlink"/>
                <w:rFonts w:ascii="Century Gothic" w:hAnsi="Century Gothic" w:cstheme="minorHAnsi"/>
                <w:color w:val="4472C4" w:themeColor="accent1"/>
                <w:sz w:val="18"/>
                <w:szCs w:val="18"/>
              </w:rPr>
              <w:t>doi.org</w:t>
            </w:r>
          </w:hyperlink>
        </w:p>
      </w:tc>
    </w:tr>
    <w:bookmarkEnd w:id="2"/>
  </w:tbl>
  <w:p w14:paraId="1E880CBD" w14:textId="77777777" w:rsidR="004370B1" w:rsidRDefault="004370B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D3"/>
    <w:rsid w:val="00003CD3"/>
    <w:rsid w:val="00031070"/>
    <w:rsid w:val="00032346"/>
    <w:rsid w:val="00036921"/>
    <w:rsid w:val="00090B82"/>
    <w:rsid w:val="00092C78"/>
    <w:rsid w:val="000B0715"/>
    <w:rsid w:val="000B6D00"/>
    <w:rsid w:val="000D2B07"/>
    <w:rsid w:val="001162C7"/>
    <w:rsid w:val="00144540"/>
    <w:rsid w:val="00165199"/>
    <w:rsid w:val="001B4C82"/>
    <w:rsid w:val="001E77D7"/>
    <w:rsid w:val="001F133B"/>
    <w:rsid w:val="0021343D"/>
    <w:rsid w:val="00215937"/>
    <w:rsid w:val="0022355E"/>
    <w:rsid w:val="00224EF8"/>
    <w:rsid w:val="00247463"/>
    <w:rsid w:val="00247F7D"/>
    <w:rsid w:val="0025197E"/>
    <w:rsid w:val="00270625"/>
    <w:rsid w:val="0027074A"/>
    <w:rsid w:val="002D520F"/>
    <w:rsid w:val="002E3C07"/>
    <w:rsid w:val="0030203F"/>
    <w:rsid w:val="003048F2"/>
    <w:rsid w:val="00312D37"/>
    <w:rsid w:val="003233EC"/>
    <w:rsid w:val="00343CAF"/>
    <w:rsid w:val="003510FD"/>
    <w:rsid w:val="00367BEF"/>
    <w:rsid w:val="003718A9"/>
    <w:rsid w:val="0037251A"/>
    <w:rsid w:val="00382802"/>
    <w:rsid w:val="0039756A"/>
    <w:rsid w:val="003B1712"/>
    <w:rsid w:val="00410D26"/>
    <w:rsid w:val="004175EF"/>
    <w:rsid w:val="004341EC"/>
    <w:rsid w:val="004370B1"/>
    <w:rsid w:val="00460C81"/>
    <w:rsid w:val="004614A5"/>
    <w:rsid w:val="00470413"/>
    <w:rsid w:val="00474860"/>
    <w:rsid w:val="00484A8D"/>
    <w:rsid w:val="00490A44"/>
    <w:rsid w:val="004D35AF"/>
    <w:rsid w:val="004D5FD1"/>
    <w:rsid w:val="004D62E3"/>
    <w:rsid w:val="00504655"/>
    <w:rsid w:val="00514FC8"/>
    <w:rsid w:val="00522B53"/>
    <w:rsid w:val="005508CA"/>
    <w:rsid w:val="0056040A"/>
    <w:rsid w:val="00571BA5"/>
    <w:rsid w:val="00574212"/>
    <w:rsid w:val="00592660"/>
    <w:rsid w:val="005A216B"/>
    <w:rsid w:val="005C31E2"/>
    <w:rsid w:val="00610127"/>
    <w:rsid w:val="006316B7"/>
    <w:rsid w:val="00632634"/>
    <w:rsid w:val="00633A65"/>
    <w:rsid w:val="00655B6E"/>
    <w:rsid w:val="0066075E"/>
    <w:rsid w:val="00674B5F"/>
    <w:rsid w:val="00691ACB"/>
    <w:rsid w:val="00693A54"/>
    <w:rsid w:val="006C0D66"/>
    <w:rsid w:val="006C3F82"/>
    <w:rsid w:val="006D188E"/>
    <w:rsid w:val="006D7B35"/>
    <w:rsid w:val="006E6789"/>
    <w:rsid w:val="006F067B"/>
    <w:rsid w:val="006F1668"/>
    <w:rsid w:val="00705101"/>
    <w:rsid w:val="007124CD"/>
    <w:rsid w:val="0075464D"/>
    <w:rsid w:val="00782861"/>
    <w:rsid w:val="00787455"/>
    <w:rsid w:val="00791214"/>
    <w:rsid w:val="007A396F"/>
    <w:rsid w:val="007C641A"/>
    <w:rsid w:val="007D16AA"/>
    <w:rsid w:val="007E4EF6"/>
    <w:rsid w:val="007F653A"/>
    <w:rsid w:val="00801601"/>
    <w:rsid w:val="0082288E"/>
    <w:rsid w:val="0084012B"/>
    <w:rsid w:val="00873322"/>
    <w:rsid w:val="008D5338"/>
    <w:rsid w:val="008E4F82"/>
    <w:rsid w:val="00923DF7"/>
    <w:rsid w:val="009B1F5D"/>
    <w:rsid w:val="009B493C"/>
    <w:rsid w:val="009B7BAC"/>
    <w:rsid w:val="009F665E"/>
    <w:rsid w:val="00A00AC0"/>
    <w:rsid w:val="00A506BD"/>
    <w:rsid w:val="00A63E06"/>
    <w:rsid w:val="00AC749C"/>
    <w:rsid w:val="00AD534C"/>
    <w:rsid w:val="00B0424C"/>
    <w:rsid w:val="00B71328"/>
    <w:rsid w:val="00B75451"/>
    <w:rsid w:val="00B86B18"/>
    <w:rsid w:val="00B9405F"/>
    <w:rsid w:val="00B9700D"/>
    <w:rsid w:val="00BA3734"/>
    <w:rsid w:val="00BB0577"/>
    <w:rsid w:val="00BD3291"/>
    <w:rsid w:val="00C0229A"/>
    <w:rsid w:val="00C078D5"/>
    <w:rsid w:val="00C249EE"/>
    <w:rsid w:val="00C40121"/>
    <w:rsid w:val="00C64608"/>
    <w:rsid w:val="00C6784B"/>
    <w:rsid w:val="00C85B23"/>
    <w:rsid w:val="00C91FC5"/>
    <w:rsid w:val="00CB2160"/>
    <w:rsid w:val="00CB354F"/>
    <w:rsid w:val="00CB7272"/>
    <w:rsid w:val="00CB7F77"/>
    <w:rsid w:val="00CC1216"/>
    <w:rsid w:val="00CD7999"/>
    <w:rsid w:val="00D401B3"/>
    <w:rsid w:val="00D508D5"/>
    <w:rsid w:val="00D54AE7"/>
    <w:rsid w:val="00D55FB4"/>
    <w:rsid w:val="00D85949"/>
    <w:rsid w:val="00DA3C0C"/>
    <w:rsid w:val="00DA617F"/>
    <w:rsid w:val="00DC1A06"/>
    <w:rsid w:val="00DC2352"/>
    <w:rsid w:val="00DD5323"/>
    <w:rsid w:val="00DE73EA"/>
    <w:rsid w:val="00E047B6"/>
    <w:rsid w:val="00E10A31"/>
    <w:rsid w:val="00E11423"/>
    <w:rsid w:val="00E16DA8"/>
    <w:rsid w:val="00E23AA4"/>
    <w:rsid w:val="00E4038B"/>
    <w:rsid w:val="00E4341B"/>
    <w:rsid w:val="00E70CC8"/>
    <w:rsid w:val="00EA56D1"/>
    <w:rsid w:val="00EB186F"/>
    <w:rsid w:val="00EB6AEF"/>
    <w:rsid w:val="00ED062B"/>
    <w:rsid w:val="00EF5A48"/>
    <w:rsid w:val="00F339D2"/>
    <w:rsid w:val="00F343A4"/>
    <w:rsid w:val="00F44F91"/>
    <w:rsid w:val="00F76492"/>
    <w:rsid w:val="00F807A9"/>
    <w:rsid w:val="00F812C6"/>
    <w:rsid w:val="00F83BB2"/>
    <w:rsid w:val="00F92C3A"/>
    <w:rsid w:val="00F948B1"/>
    <w:rsid w:val="00F95CFC"/>
    <w:rsid w:val="00FB02BB"/>
    <w:rsid w:val="00FB236F"/>
    <w:rsid w:val="00FB4745"/>
    <w:rsid w:val="00FB6ABC"/>
    <w:rsid w:val="00FE7FF7"/>
    <w:rsid w:val="00FF74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56067"/>
  <w15:chartTrackingRefBased/>
  <w15:docId w15:val="{2CC32D8E-A589-418A-B287-FCA9A3F20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tulo1">
    <w:name w:val="heading 1"/>
    <w:basedOn w:val="Normal"/>
    <w:next w:val="Normal"/>
    <w:link w:val="Ttulo1Char"/>
    <w:uiPriority w:val="9"/>
    <w:qFormat/>
    <w:rsid w:val="00CD7999"/>
    <w:pPr>
      <w:keepNext/>
      <w:keepLines/>
      <w:spacing w:after="0" w:line="240" w:lineRule="auto"/>
      <w:jc w:val="center"/>
      <w:outlineLvl w:val="0"/>
    </w:pPr>
    <w:rPr>
      <w:rFonts w:ascii="Times New Roman" w:eastAsiaTheme="majorEastAsia" w:hAnsi="Times New Roman" w:cstheme="majorBidi"/>
      <w:b/>
      <w:sz w:val="28"/>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page-number"/>
    <w:basedOn w:val="Normal"/>
    <w:link w:val="CabealhoChar"/>
    <w:uiPriority w:val="99"/>
    <w:unhideWhenUsed/>
    <w:rsid w:val="00F807A9"/>
    <w:pPr>
      <w:tabs>
        <w:tab w:val="center" w:pos="4252"/>
        <w:tab w:val="right" w:pos="8504"/>
      </w:tabs>
      <w:spacing w:after="0" w:line="240" w:lineRule="auto"/>
    </w:pPr>
  </w:style>
  <w:style w:type="character" w:customStyle="1" w:styleId="CabealhoChar">
    <w:name w:val="Cabeçalho Char"/>
    <w:aliases w:val="page-number Char"/>
    <w:basedOn w:val="Fontepargpadro"/>
    <w:link w:val="Cabealho"/>
    <w:uiPriority w:val="99"/>
    <w:rsid w:val="00F807A9"/>
    <w:rPr>
      <w:lang w:val="en-GB"/>
    </w:rPr>
  </w:style>
  <w:style w:type="paragraph" w:styleId="Rodap">
    <w:name w:val="footer"/>
    <w:basedOn w:val="Normal"/>
    <w:link w:val="RodapChar"/>
    <w:uiPriority w:val="99"/>
    <w:unhideWhenUsed/>
    <w:rsid w:val="00F807A9"/>
    <w:pPr>
      <w:tabs>
        <w:tab w:val="center" w:pos="4252"/>
        <w:tab w:val="right" w:pos="8504"/>
      </w:tabs>
      <w:spacing w:after="0" w:line="240" w:lineRule="auto"/>
    </w:pPr>
  </w:style>
  <w:style w:type="character" w:customStyle="1" w:styleId="RodapChar">
    <w:name w:val="Rodapé Char"/>
    <w:basedOn w:val="Fontepargpadro"/>
    <w:link w:val="Rodap"/>
    <w:uiPriority w:val="99"/>
    <w:rsid w:val="00F807A9"/>
    <w:rPr>
      <w:lang w:val="en-GB"/>
    </w:rPr>
  </w:style>
  <w:style w:type="character" w:styleId="Hyperlink">
    <w:name w:val="Hyperlink"/>
    <w:semiHidden/>
    <w:rsid w:val="00F807A9"/>
    <w:rPr>
      <w:color w:val="auto"/>
      <w:sz w:val="16"/>
      <w:u w:val="none"/>
    </w:rPr>
  </w:style>
  <w:style w:type="table" w:styleId="Tabelacomgrade">
    <w:name w:val="Table Grid"/>
    <w:basedOn w:val="Tabelanormal"/>
    <w:uiPriority w:val="39"/>
    <w:rsid w:val="00F807A9"/>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B75451"/>
    <w:rPr>
      <w:color w:val="605E5C"/>
      <w:shd w:val="clear" w:color="auto" w:fill="E1DFDD"/>
    </w:rPr>
  </w:style>
  <w:style w:type="character" w:customStyle="1" w:styleId="Ttulo1Char">
    <w:name w:val="Título 1 Char"/>
    <w:basedOn w:val="Fontepargpadro"/>
    <w:link w:val="Ttulo1"/>
    <w:uiPriority w:val="9"/>
    <w:rsid w:val="00CD7999"/>
    <w:rPr>
      <w:rFonts w:ascii="Times New Roman" w:eastAsiaTheme="majorEastAsia" w:hAnsi="Times New Roman" w:cstheme="majorBidi"/>
      <w:b/>
      <w:sz w:val="28"/>
      <w:szCs w:val="32"/>
      <w:lang w:val="en-GB"/>
    </w:rPr>
  </w:style>
  <w:style w:type="character" w:styleId="Refdecomentrio">
    <w:name w:val="annotation reference"/>
    <w:basedOn w:val="Fontepargpadro"/>
    <w:uiPriority w:val="99"/>
    <w:semiHidden/>
    <w:unhideWhenUsed/>
    <w:rsid w:val="00CB2160"/>
    <w:rPr>
      <w:sz w:val="16"/>
      <w:szCs w:val="16"/>
    </w:rPr>
  </w:style>
  <w:style w:type="paragraph" w:styleId="Textodecomentrio">
    <w:name w:val="annotation text"/>
    <w:basedOn w:val="Normal"/>
    <w:link w:val="TextodecomentrioChar"/>
    <w:uiPriority w:val="99"/>
    <w:unhideWhenUsed/>
    <w:rsid w:val="00CB2160"/>
    <w:pPr>
      <w:spacing w:line="240" w:lineRule="auto"/>
    </w:pPr>
    <w:rPr>
      <w:sz w:val="20"/>
      <w:szCs w:val="20"/>
    </w:rPr>
  </w:style>
  <w:style w:type="character" w:customStyle="1" w:styleId="TextodecomentrioChar">
    <w:name w:val="Texto de comentário Char"/>
    <w:basedOn w:val="Fontepargpadro"/>
    <w:link w:val="Textodecomentrio"/>
    <w:uiPriority w:val="99"/>
    <w:rsid w:val="00CB2160"/>
    <w:rPr>
      <w:sz w:val="20"/>
      <w:szCs w:val="20"/>
      <w:lang w:val="en-GB"/>
    </w:rPr>
  </w:style>
  <w:style w:type="paragraph" w:styleId="Assuntodocomentrio">
    <w:name w:val="annotation subject"/>
    <w:basedOn w:val="Textodecomentrio"/>
    <w:next w:val="Textodecomentrio"/>
    <w:link w:val="AssuntodocomentrioChar"/>
    <w:uiPriority w:val="99"/>
    <w:semiHidden/>
    <w:unhideWhenUsed/>
    <w:rsid w:val="00CB2160"/>
    <w:rPr>
      <w:b/>
      <w:bCs/>
    </w:rPr>
  </w:style>
  <w:style w:type="character" w:customStyle="1" w:styleId="AssuntodocomentrioChar">
    <w:name w:val="Assunto do comentário Char"/>
    <w:basedOn w:val="TextodecomentrioChar"/>
    <w:link w:val="Assuntodocomentrio"/>
    <w:uiPriority w:val="99"/>
    <w:semiHidden/>
    <w:rsid w:val="00CB2160"/>
    <w:rPr>
      <w:b/>
      <w:bCs/>
      <w:sz w:val="20"/>
      <w:szCs w:val="20"/>
      <w:lang w:val="en-GB"/>
    </w:rPr>
  </w:style>
  <w:style w:type="character" w:customStyle="1" w:styleId="eop">
    <w:name w:val="eop"/>
    <w:basedOn w:val="Fontepargpadro"/>
    <w:rsid w:val="006E6789"/>
  </w:style>
  <w:style w:type="paragraph" w:styleId="SemEspaamento">
    <w:name w:val="No Spacing"/>
    <w:uiPriority w:val="1"/>
    <w:qFormat/>
    <w:rsid w:val="006E6789"/>
    <w:pPr>
      <w:spacing w:after="120" w:line="240" w:lineRule="auto"/>
      <w:jc w:val="both"/>
    </w:pPr>
    <w:rPr>
      <w:rFonts w:ascii="Arial" w:hAnsi="Arial"/>
      <w:kern w:val="2"/>
      <w14:ligatures w14:val="standardContextual"/>
    </w:rPr>
  </w:style>
  <w:style w:type="character" w:styleId="HiperlinkVisitado">
    <w:name w:val="FollowedHyperlink"/>
    <w:basedOn w:val="Fontepargpadro"/>
    <w:uiPriority w:val="99"/>
    <w:semiHidden/>
    <w:unhideWhenUsed/>
    <w:rsid w:val="00D401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ORC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s://doi.org/10.5281/zenodo.5172653"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05CB3-66DA-480A-8471-7846F720A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246</Words>
  <Characters>1330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BCCM7</dc:creator>
  <cp:keywords/>
  <dc:description/>
  <cp:lastModifiedBy>RICARDO DE MEDEIROS</cp:lastModifiedBy>
  <cp:revision>14</cp:revision>
  <cp:lastPrinted>2021-08-15T23:12:00Z</cp:lastPrinted>
  <dcterms:created xsi:type="dcterms:W3CDTF">2023-08-08T12:44:00Z</dcterms:created>
  <dcterms:modified xsi:type="dcterms:W3CDTF">2025-12-30T00:47:00Z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de0c20f88cb0fa2b5ac6ce650aafe833066900e2a3a9cca861091a53233a716d</vt:lpwstr>
  </property>
</Properties>
</file>